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C88" w:rsidRDefault="00283C88" w:rsidP="00283C88">
      <w:pPr>
        <w:jc w:val="center"/>
        <w:rPr>
          <w:rFonts w:eastAsia="Times New Roman"/>
          <w:b/>
          <w:u w:val="single"/>
        </w:rPr>
      </w:pPr>
    </w:p>
    <w:p w:rsidR="001B3141" w:rsidRPr="00F40AA0" w:rsidRDefault="001B3141" w:rsidP="00F40AA0">
      <w:pPr>
        <w:spacing w:line="360" w:lineRule="auto"/>
        <w:rPr>
          <w:rFonts w:asciiTheme="minorHAnsi" w:eastAsia="Times New Roman" w:hAnsiTheme="minorHAnsi" w:cstheme="minorHAnsi"/>
          <w:sz w:val="28"/>
          <w:szCs w:val="28"/>
        </w:rPr>
      </w:pPr>
      <w:r w:rsidRPr="00F40AA0">
        <w:rPr>
          <w:rFonts w:asciiTheme="minorHAnsi" w:eastAsia="Times New Roman" w:hAnsiTheme="minorHAnsi" w:cstheme="minorHAnsi"/>
          <w:b/>
          <w:sz w:val="28"/>
          <w:szCs w:val="28"/>
          <w:u w:val="single"/>
        </w:rPr>
        <w:t>Brick Court Mediators: mediating during the outbreak</w:t>
      </w:r>
      <w:r w:rsidRPr="00F40AA0">
        <w:rPr>
          <w:rFonts w:asciiTheme="minorHAnsi" w:eastAsia="Times New Roman" w:hAnsiTheme="minorHAnsi" w:cstheme="minorHAnsi"/>
          <w:sz w:val="28"/>
          <w:szCs w:val="28"/>
        </w:rPr>
        <w:t xml:space="preserve"> </w:t>
      </w:r>
    </w:p>
    <w:p w:rsidR="001B3141" w:rsidRPr="00F40AA0" w:rsidRDefault="001B3141" w:rsidP="00F40AA0">
      <w:pPr>
        <w:rPr>
          <w:rFonts w:asciiTheme="minorHAnsi" w:eastAsia="Times New Roman" w:hAnsiTheme="minorHAnsi" w:cstheme="minorHAnsi"/>
          <w:b/>
          <w:sz w:val="28"/>
          <w:szCs w:val="28"/>
        </w:rPr>
      </w:pPr>
      <w:r w:rsidRPr="00F40AA0">
        <w:rPr>
          <w:rFonts w:asciiTheme="minorHAnsi" w:eastAsia="Times New Roman" w:hAnsiTheme="minorHAnsi" w:cstheme="minorHAnsi"/>
          <w:b/>
          <w:sz w:val="28"/>
          <w:szCs w:val="28"/>
        </w:rPr>
        <w:t>Brick Court’s mediators are ready to help tackle the challenges of mediating under the restrictions imposed by the outbreak.</w:t>
      </w:r>
    </w:p>
    <w:p w:rsidR="001B3141" w:rsidRPr="00F40AA0" w:rsidRDefault="001B3141" w:rsidP="00F40AA0">
      <w:pPr>
        <w:pStyle w:val="ListParagraph"/>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br/>
      </w:r>
    </w:p>
    <w:p w:rsidR="001B3141" w:rsidRPr="00F40AA0" w:rsidRDefault="001B3141" w:rsidP="001B3141">
      <w:pPr>
        <w:pStyle w:val="ListParagraph"/>
        <w:numPr>
          <w:ilvl w:val="0"/>
          <w:numId w:val="1"/>
        </w:numPr>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 xml:space="preserve">It is clear that the traditional approach of face-to-face mediation </w:t>
      </w:r>
      <w:r w:rsidR="00384E53">
        <w:rPr>
          <w:rFonts w:asciiTheme="minorHAnsi" w:eastAsia="Times New Roman" w:hAnsiTheme="minorHAnsi" w:cstheme="minorHAnsi"/>
          <w:sz w:val="28"/>
          <w:szCs w:val="28"/>
        </w:rPr>
        <w:t xml:space="preserve">is going to be impossible </w:t>
      </w:r>
      <w:r w:rsidRPr="00F40AA0">
        <w:rPr>
          <w:rFonts w:asciiTheme="minorHAnsi" w:eastAsia="Times New Roman" w:hAnsiTheme="minorHAnsi" w:cstheme="minorHAnsi"/>
          <w:sz w:val="28"/>
          <w:szCs w:val="28"/>
        </w:rPr>
        <w:t xml:space="preserve">for some time to come. </w:t>
      </w:r>
    </w:p>
    <w:p w:rsidR="001B3141" w:rsidRPr="00F40AA0" w:rsidRDefault="001B3141" w:rsidP="00F40AA0">
      <w:pPr>
        <w:pStyle w:val="ListParagraph"/>
        <w:rPr>
          <w:rFonts w:asciiTheme="minorHAnsi" w:eastAsia="Times New Roman" w:hAnsiTheme="minorHAnsi" w:cstheme="minorHAnsi"/>
          <w:sz w:val="28"/>
          <w:szCs w:val="28"/>
        </w:rPr>
      </w:pPr>
    </w:p>
    <w:p w:rsidR="001B3141" w:rsidRPr="00F40AA0" w:rsidRDefault="001B3141">
      <w:pPr>
        <w:pStyle w:val="ListParagraph"/>
        <w:numPr>
          <w:ilvl w:val="0"/>
          <w:numId w:val="1"/>
        </w:numPr>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Initially parties may choose to defer mediations until the outlook becomes clearer. We are happy to make clear that cancellation fees will not apply where a fixture is lost for corona-related reasons.</w:t>
      </w:r>
    </w:p>
    <w:p w:rsidR="001B3141" w:rsidRPr="00F40AA0" w:rsidRDefault="001B3141" w:rsidP="00F40AA0">
      <w:pPr>
        <w:pStyle w:val="ListParagraph"/>
        <w:rPr>
          <w:rFonts w:asciiTheme="minorHAnsi" w:eastAsia="Times New Roman" w:hAnsiTheme="minorHAnsi" w:cstheme="minorHAnsi"/>
          <w:sz w:val="28"/>
          <w:szCs w:val="28"/>
        </w:rPr>
      </w:pPr>
    </w:p>
    <w:p w:rsidR="001B3141" w:rsidRPr="00F40AA0" w:rsidRDefault="001B3141">
      <w:pPr>
        <w:pStyle w:val="ListParagraph"/>
        <w:numPr>
          <w:ilvl w:val="0"/>
          <w:numId w:val="1"/>
        </w:numPr>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 xml:space="preserve">But there may be cases which cannot wait, perhaps because trials are imminent. And it may be that we will simply have to adapt to a new medium-term reality. What are the options? </w:t>
      </w:r>
    </w:p>
    <w:p w:rsidR="001B3141" w:rsidRPr="00F40AA0" w:rsidRDefault="001B3141" w:rsidP="00F40AA0">
      <w:pPr>
        <w:pStyle w:val="ListParagraph"/>
        <w:rPr>
          <w:rFonts w:asciiTheme="minorHAnsi" w:eastAsia="Times New Roman" w:hAnsiTheme="minorHAnsi" w:cstheme="minorHAnsi"/>
          <w:sz w:val="28"/>
          <w:szCs w:val="28"/>
        </w:rPr>
      </w:pPr>
    </w:p>
    <w:p w:rsidR="001B3141" w:rsidRPr="00F40AA0" w:rsidRDefault="001B3141" w:rsidP="00F40AA0">
      <w:pPr>
        <w:pStyle w:val="ListParagraph"/>
        <w:rPr>
          <w:rFonts w:asciiTheme="minorHAnsi" w:eastAsia="Times New Roman" w:hAnsiTheme="minorHAnsi" w:cstheme="minorHAnsi"/>
          <w:b/>
          <w:sz w:val="28"/>
          <w:szCs w:val="28"/>
          <w:u w:val="single"/>
        </w:rPr>
      </w:pPr>
      <w:r w:rsidRPr="00F40AA0">
        <w:rPr>
          <w:rFonts w:asciiTheme="minorHAnsi" w:eastAsia="Times New Roman" w:hAnsiTheme="minorHAnsi" w:cstheme="minorHAnsi"/>
          <w:b/>
          <w:sz w:val="28"/>
          <w:szCs w:val="28"/>
          <w:u w:val="single"/>
        </w:rPr>
        <w:t>What are the alternatives?</w:t>
      </w:r>
    </w:p>
    <w:p w:rsidR="001B3141" w:rsidRDefault="001B3141">
      <w:pPr>
        <w:pStyle w:val="ListParagraph"/>
        <w:numPr>
          <w:ilvl w:val="0"/>
          <w:numId w:val="1"/>
        </w:numPr>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 xml:space="preserve">Our mediators (and indeed our clients) </w:t>
      </w:r>
      <w:r w:rsidR="00F40AA0">
        <w:rPr>
          <w:rFonts w:asciiTheme="minorHAnsi" w:eastAsia="Times New Roman" w:hAnsiTheme="minorHAnsi" w:cstheme="minorHAnsi"/>
          <w:sz w:val="28"/>
          <w:szCs w:val="28"/>
        </w:rPr>
        <w:t xml:space="preserve">are already used to doing some </w:t>
      </w:r>
      <w:r w:rsidRPr="00F40AA0">
        <w:rPr>
          <w:rFonts w:asciiTheme="minorHAnsi" w:eastAsia="Times New Roman" w:hAnsiTheme="minorHAnsi" w:cstheme="minorHAnsi"/>
          <w:sz w:val="28"/>
          <w:szCs w:val="28"/>
        </w:rPr>
        <w:t xml:space="preserve">of their most productive mediation work by telephone.  </w:t>
      </w:r>
    </w:p>
    <w:p w:rsidR="00384E53" w:rsidRPr="00F40AA0" w:rsidRDefault="00384E53" w:rsidP="00F40AA0">
      <w:pPr>
        <w:pStyle w:val="ListParagraph"/>
        <w:ind w:left="643"/>
        <w:rPr>
          <w:rFonts w:asciiTheme="minorHAnsi" w:eastAsia="Times New Roman" w:hAnsiTheme="minorHAnsi" w:cstheme="minorHAnsi"/>
          <w:sz w:val="28"/>
          <w:szCs w:val="28"/>
        </w:rPr>
      </w:pPr>
    </w:p>
    <w:p w:rsidR="001B3141" w:rsidRPr="00F40AA0" w:rsidRDefault="001B3141" w:rsidP="001B3141">
      <w:pPr>
        <w:pStyle w:val="ListParagraph"/>
        <w:numPr>
          <w:ilvl w:val="0"/>
          <w:numId w:val="1"/>
        </w:numPr>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So we will be happy to set up and use other platforms such as Zoom, Skype or FaceTime in order to continue to mediate during the outbreak.</w:t>
      </w:r>
    </w:p>
    <w:p w:rsidR="001B3141" w:rsidRPr="00F40AA0" w:rsidRDefault="001B3141" w:rsidP="00F40AA0">
      <w:pPr>
        <w:pStyle w:val="ListParagraph"/>
        <w:rPr>
          <w:rFonts w:asciiTheme="minorHAnsi" w:eastAsia="Times New Roman" w:hAnsiTheme="minorHAnsi" w:cstheme="minorHAnsi"/>
          <w:b/>
          <w:sz w:val="28"/>
          <w:szCs w:val="28"/>
          <w:u w:val="single"/>
        </w:rPr>
      </w:pPr>
      <w:r w:rsidRPr="00F40AA0">
        <w:rPr>
          <w:rFonts w:asciiTheme="minorHAnsi" w:eastAsia="Times New Roman" w:hAnsiTheme="minorHAnsi" w:cstheme="minorHAnsi"/>
          <w:sz w:val="28"/>
          <w:szCs w:val="28"/>
        </w:rPr>
        <w:br/>
      </w:r>
      <w:r w:rsidRPr="00F40AA0">
        <w:rPr>
          <w:rFonts w:asciiTheme="minorHAnsi" w:eastAsia="Times New Roman" w:hAnsiTheme="minorHAnsi" w:cstheme="minorHAnsi"/>
          <w:b/>
          <w:sz w:val="28"/>
          <w:szCs w:val="28"/>
          <w:u w:val="single"/>
        </w:rPr>
        <w:t xml:space="preserve">Planning </w:t>
      </w:r>
    </w:p>
    <w:p w:rsidR="001B3141" w:rsidRPr="00F40AA0" w:rsidRDefault="001B3141" w:rsidP="001B3141">
      <w:pPr>
        <w:pStyle w:val="ListParagraph"/>
        <w:numPr>
          <w:ilvl w:val="0"/>
          <w:numId w:val="1"/>
        </w:numPr>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 xml:space="preserve">Where this could work parties are invited to discuss direct with one of our mediators the process that would be most suitable in terms of timing, sequence, participation and choice of media. In such cases we would postpone formalising a mediation agreement or charging any fee until the parties were both happy with an agreed approach. </w:t>
      </w:r>
    </w:p>
    <w:p w:rsidR="001B3141" w:rsidRPr="00F40AA0" w:rsidRDefault="001B3141" w:rsidP="00F40AA0">
      <w:pPr>
        <w:ind w:left="283"/>
        <w:rPr>
          <w:rFonts w:asciiTheme="minorHAnsi" w:eastAsia="Times New Roman" w:hAnsiTheme="minorHAnsi" w:cstheme="minorHAnsi"/>
          <w:sz w:val="28"/>
          <w:szCs w:val="28"/>
        </w:rPr>
      </w:pPr>
    </w:p>
    <w:p w:rsidR="00283C88" w:rsidRPr="00F40AA0" w:rsidRDefault="00283C88" w:rsidP="00067DD8">
      <w:pPr>
        <w:pStyle w:val="ListParagraph"/>
        <w:numPr>
          <w:ilvl w:val="0"/>
          <w:numId w:val="1"/>
        </w:numPr>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 xml:space="preserve">A typical mediation </w:t>
      </w:r>
      <w:r w:rsidR="006A744A" w:rsidRPr="00F40AA0">
        <w:rPr>
          <w:rFonts w:asciiTheme="minorHAnsi" w:eastAsia="Times New Roman" w:hAnsiTheme="minorHAnsi" w:cstheme="minorHAnsi"/>
          <w:sz w:val="28"/>
          <w:szCs w:val="28"/>
        </w:rPr>
        <w:t xml:space="preserve">day </w:t>
      </w:r>
      <w:r w:rsidR="008739F8" w:rsidRPr="00F40AA0">
        <w:rPr>
          <w:rFonts w:asciiTheme="minorHAnsi" w:eastAsia="Times New Roman" w:hAnsiTheme="minorHAnsi" w:cstheme="minorHAnsi"/>
          <w:sz w:val="28"/>
          <w:szCs w:val="28"/>
        </w:rPr>
        <w:t xml:space="preserve">held under normal conditions </w:t>
      </w:r>
      <w:r w:rsidRPr="00F40AA0">
        <w:rPr>
          <w:rFonts w:asciiTheme="minorHAnsi" w:eastAsia="Times New Roman" w:hAnsiTheme="minorHAnsi" w:cstheme="minorHAnsi"/>
          <w:sz w:val="28"/>
          <w:szCs w:val="28"/>
        </w:rPr>
        <w:t xml:space="preserve">involves a combination of meetings with different participants. Thus: </w:t>
      </w:r>
    </w:p>
    <w:p w:rsidR="00283C88" w:rsidRPr="00F40AA0" w:rsidRDefault="006A744A" w:rsidP="00067DD8">
      <w:pPr>
        <w:pStyle w:val="ListParagraph"/>
        <w:numPr>
          <w:ilvl w:val="0"/>
          <w:numId w:val="3"/>
        </w:numPr>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At the start of the</w:t>
      </w:r>
      <w:r w:rsidR="00283C88" w:rsidRPr="00F40AA0">
        <w:rPr>
          <w:rFonts w:asciiTheme="minorHAnsi" w:eastAsia="Times New Roman" w:hAnsiTheme="minorHAnsi" w:cstheme="minorHAnsi"/>
          <w:sz w:val="28"/>
          <w:szCs w:val="28"/>
        </w:rPr>
        <w:t xml:space="preserve"> day the mediator</w:t>
      </w:r>
      <w:r w:rsidRPr="00F40AA0">
        <w:rPr>
          <w:rFonts w:asciiTheme="minorHAnsi" w:eastAsia="Times New Roman" w:hAnsiTheme="minorHAnsi" w:cstheme="minorHAnsi"/>
          <w:sz w:val="28"/>
          <w:szCs w:val="28"/>
        </w:rPr>
        <w:t>(</w:t>
      </w:r>
      <w:r w:rsidR="00283C88" w:rsidRPr="00F40AA0">
        <w:rPr>
          <w:rFonts w:asciiTheme="minorHAnsi" w:eastAsia="Times New Roman" w:hAnsiTheme="minorHAnsi" w:cstheme="minorHAnsi"/>
          <w:sz w:val="28"/>
          <w:szCs w:val="28"/>
        </w:rPr>
        <w:t>s</w:t>
      </w:r>
      <w:r w:rsidRPr="00F40AA0">
        <w:rPr>
          <w:rFonts w:asciiTheme="minorHAnsi" w:eastAsia="Times New Roman" w:hAnsiTheme="minorHAnsi" w:cstheme="minorHAnsi"/>
          <w:sz w:val="28"/>
          <w:szCs w:val="28"/>
        </w:rPr>
        <w:t>)</w:t>
      </w:r>
      <w:r w:rsidR="00283C88" w:rsidRPr="00F40AA0">
        <w:rPr>
          <w:rFonts w:asciiTheme="minorHAnsi" w:eastAsia="Times New Roman" w:hAnsiTheme="minorHAnsi" w:cstheme="minorHAnsi"/>
          <w:sz w:val="28"/>
          <w:szCs w:val="28"/>
        </w:rPr>
        <w:t xml:space="preserve"> typically meet the parties and their lawyers separately in their breakout rooms before any joint meeting between them.</w:t>
      </w:r>
    </w:p>
    <w:p w:rsidR="00283C88" w:rsidRPr="00F40AA0" w:rsidRDefault="00283C88" w:rsidP="00067DD8">
      <w:pPr>
        <w:pStyle w:val="ListParagraph"/>
        <w:rPr>
          <w:rFonts w:asciiTheme="minorHAnsi" w:eastAsia="Times New Roman" w:hAnsiTheme="minorHAnsi" w:cstheme="minorHAnsi"/>
          <w:sz w:val="28"/>
          <w:szCs w:val="28"/>
        </w:rPr>
      </w:pPr>
    </w:p>
    <w:p w:rsidR="00283C88" w:rsidRPr="00F40AA0" w:rsidRDefault="00283C88" w:rsidP="00067DD8">
      <w:pPr>
        <w:pStyle w:val="ListParagraph"/>
        <w:numPr>
          <w:ilvl w:val="0"/>
          <w:numId w:val="3"/>
        </w:numPr>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In most but not all cases the parties and the mediator</w:t>
      </w:r>
      <w:r w:rsidR="006A744A" w:rsidRPr="00F40AA0">
        <w:rPr>
          <w:rFonts w:asciiTheme="minorHAnsi" w:eastAsia="Times New Roman" w:hAnsiTheme="minorHAnsi" w:cstheme="minorHAnsi"/>
          <w:sz w:val="28"/>
          <w:szCs w:val="28"/>
        </w:rPr>
        <w:t>(s)</w:t>
      </w:r>
      <w:r w:rsidRPr="00F40AA0">
        <w:rPr>
          <w:rFonts w:asciiTheme="minorHAnsi" w:eastAsia="Times New Roman" w:hAnsiTheme="minorHAnsi" w:cstheme="minorHAnsi"/>
          <w:sz w:val="28"/>
          <w:szCs w:val="28"/>
        </w:rPr>
        <w:t xml:space="preserve"> then agree to hold a joint session </w:t>
      </w:r>
      <w:r w:rsidR="00067DD8" w:rsidRPr="00F40AA0">
        <w:rPr>
          <w:rFonts w:asciiTheme="minorHAnsi" w:eastAsia="Times New Roman" w:hAnsiTheme="minorHAnsi" w:cstheme="minorHAnsi"/>
          <w:sz w:val="28"/>
          <w:szCs w:val="28"/>
        </w:rPr>
        <w:t>i</w:t>
      </w:r>
      <w:r w:rsidRPr="00F40AA0">
        <w:rPr>
          <w:rFonts w:asciiTheme="minorHAnsi" w:eastAsia="Times New Roman" w:hAnsiTheme="minorHAnsi" w:cstheme="minorHAnsi"/>
          <w:sz w:val="28"/>
          <w:szCs w:val="28"/>
        </w:rPr>
        <w:t xml:space="preserve">n a main meeting room with all participants present. That meeting may be conversational in </w:t>
      </w:r>
      <w:r w:rsidR="00F40AA0">
        <w:rPr>
          <w:rFonts w:asciiTheme="minorHAnsi" w:eastAsia="Times New Roman" w:hAnsiTheme="minorHAnsi" w:cstheme="minorHAnsi"/>
          <w:sz w:val="28"/>
          <w:szCs w:val="28"/>
        </w:rPr>
        <w:lastRenderedPageBreak/>
        <w:t>tone or it may be more formal</w:t>
      </w:r>
      <w:r w:rsidRPr="00F40AA0">
        <w:rPr>
          <w:rFonts w:asciiTheme="minorHAnsi" w:eastAsia="Times New Roman" w:hAnsiTheme="minorHAnsi" w:cstheme="minorHAnsi"/>
          <w:sz w:val="28"/>
          <w:szCs w:val="28"/>
        </w:rPr>
        <w:t>. But most mediators regard it as  beneficial for the parties to see and hear from each other at the outset or somewhere near the beginning of the day even if the balance of the negotiations are thereafter conducted through the mediator.</w:t>
      </w:r>
      <w:r w:rsidRPr="00F40AA0">
        <w:rPr>
          <w:rFonts w:asciiTheme="minorHAnsi" w:eastAsia="Times New Roman" w:hAnsiTheme="minorHAnsi" w:cstheme="minorHAnsi"/>
          <w:sz w:val="28"/>
          <w:szCs w:val="28"/>
        </w:rPr>
        <w:br/>
      </w:r>
    </w:p>
    <w:p w:rsidR="00283C88" w:rsidRPr="00F40AA0" w:rsidRDefault="00283C88" w:rsidP="003677D8">
      <w:pPr>
        <w:pStyle w:val="ListParagraph"/>
        <w:numPr>
          <w:ilvl w:val="0"/>
          <w:numId w:val="3"/>
        </w:numPr>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After a joint session, in most cases, the mediator</w:t>
      </w:r>
      <w:r w:rsidR="006A744A" w:rsidRPr="00F40AA0">
        <w:rPr>
          <w:rFonts w:asciiTheme="minorHAnsi" w:eastAsia="Times New Roman" w:hAnsiTheme="minorHAnsi" w:cstheme="minorHAnsi"/>
          <w:sz w:val="28"/>
          <w:szCs w:val="28"/>
        </w:rPr>
        <w:t>(</w:t>
      </w:r>
      <w:r w:rsidRPr="00F40AA0">
        <w:rPr>
          <w:rFonts w:asciiTheme="minorHAnsi" w:eastAsia="Times New Roman" w:hAnsiTheme="minorHAnsi" w:cstheme="minorHAnsi"/>
          <w:sz w:val="28"/>
          <w:szCs w:val="28"/>
        </w:rPr>
        <w:t>s</w:t>
      </w:r>
      <w:r w:rsidR="006A744A" w:rsidRPr="00F40AA0">
        <w:rPr>
          <w:rFonts w:asciiTheme="minorHAnsi" w:eastAsia="Times New Roman" w:hAnsiTheme="minorHAnsi" w:cstheme="minorHAnsi"/>
          <w:sz w:val="28"/>
          <w:szCs w:val="28"/>
        </w:rPr>
        <w:t>)</w:t>
      </w:r>
      <w:r w:rsidRPr="00F40AA0">
        <w:rPr>
          <w:rFonts w:asciiTheme="minorHAnsi" w:eastAsia="Times New Roman" w:hAnsiTheme="minorHAnsi" w:cstheme="minorHAnsi"/>
          <w:sz w:val="28"/>
          <w:szCs w:val="28"/>
        </w:rPr>
        <w:t xml:space="preserve"> shuttle between the two breakout rooms exploring the issues and ultimately exploring the possibility of the parties agreeing some sort of solution. Each of those private meetings is confidential to the party being spoken to and the default setting is that nothing </w:t>
      </w:r>
      <w:r w:rsidR="006A744A" w:rsidRPr="00F40AA0">
        <w:rPr>
          <w:rFonts w:asciiTheme="minorHAnsi" w:eastAsia="Times New Roman" w:hAnsiTheme="minorHAnsi" w:cstheme="minorHAnsi"/>
          <w:sz w:val="28"/>
          <w:szCs w:val="28"/>
        </w:rPr>
        <w:t>the party</w:t>
      </w:r>
      <w:r w:rsidRPr="00F40AA0">
        <w:rPr>
          <w:rFonts w:asciiTheme="minorHAnsi" w:eastAsia="Times New Roman" w:hAnsiTheme="minorHAnsi" w:cstheme="minorHAnsi"/>
          <w:sz w:val="28"/>
          <w:szCs w:val="28"/>
        </w:rPr>
        <w:t xml:space="preserve"> share</w:t>
      </w:r>
      <w:r w:rsidR="006A744A" w:rsidRPr="00F40AA0">
        <w:rPr>
          <w:rFonts w:asciiTheme="minorHAnsi" w:eastAsia="Times New Roman" w:hAnsiTheme="minorHAnsi" w:cstheme="minorHAnsi"/>
          <w:sz w:val="28"/>
          <w:szCs w:val="28"/>
        </w:rPr>
        <w:t>s</w:t>
      </w:r>
      <w:r w:rsidRPr="00F40AA0">
        <w:rPr>
          <w:rFonts w:asciiTheme="minorHAnsi" w:eastAsia="Times New Roman" w:hAnsiTheme="minorHAnsi" w:cstheme="minorHAnsi"/>
          <w:sz w:val="28"/>
          <w:szCs w:val="28"/>
        </w:rPr>
        <w:t xml:space="preserve"> with the mediator</w:t>
      </w:r>
      <w:r w:rsidR="006A744A" w:rsidRPr="00F40AA0">
        <w:rPr>
          <w:rFonts w:asciiTheme="minorHAnsi" w:eastAsia="Times New Roman" w:hAnsiTheme="minorHAnsi" w:cstheme="minorHAnsi"/>
          <w:sz w:val="28"/>
          <w:szCs w:val="28"/>
        </w:rPr>
        <w:t>(s)</w:t>
      </w:r>
      <w:r w:rsidRPr="00F40AA0">
        <w:rPr>
          <w:rFonts w:asciiTheme="minorHAnsi" w:eastAsia="Times New Roman" w:hAnsiTheme="minorHAnsi" w:cstheme="minorHAnsi"/>
          <w:sz w:val="28"/>
          <w:szCs w:val="28"/>
        </w:rPr>
        <w:t xml:space="preserve"> will cross the line to the other party unless express permission or instruction has been given.</w:t>
      </w:r>
    </w:p>
    <w:p w:rsidR="00283C88" w:rsidRPr="00F40AA0" w:rsidRDefault="00283C88" w:rsidP="00283C88">
      <w:pPr>
        <w:ind w:left="360"/>
        <w:rPr>
          <w:rFonts w:asciiTheme="minorHAnsi" w:eastAsia="Times New Roman" w:hAnsiTheme="minorHAnsi" w:cstheme="minorHAnsi"/>
          <w:sz w:val="28"/>
          <w:szCs w:val="28"/>
        </w:rPr>
      </w:pPr>
    </w:p>
    <w:p w:rsidR="00067DD8" w:rsidRPr="00F40AA0" w:rsidRDefault="00283C88" w:rsidP="00067DD8">
      <w:pPr>
        <w:pStyle w:val="ListParagraph"/>
        <w:numPr>
          <w:ilvl w:val="0"/>
          <w:numId w:val="3"/>
        </w:numPr>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At different times other meetings may be held direct between clients, or direct between lawyers</w:t>
      </w:r>
      <w:r w:rsidR="00FE0F77" w:rsidRPr="00F40AA0">
        <w:rPr>
          <w:rFonts w:asciiTheme="minorHAnsi" w:eastAsia="Times New Roman" w:hAnsiTheme="minorHAnsi" w:cstheme="minorHAnsi"/>
          <w:sz w:val="28"/>
          <w:szCs w:val="28"/>
        </w:rPr>
        <w:t>, usually with the mediator</w:t>
      </w:r>
      <w:r w:rsidR="00BA0A53">
        <w:rPr>
          <w:rFonts w:asciiTheme="minorHAnsi" w:eastAsia="Times New Roman" w:hAnsiTheme="minorHAnsi" w:cstheme="minorHAnsi"/>
          <w:sz w:val="28"/>
          <w:szCs w:val="28"/>
        </w:rPr>
        <w:t xml:space="preserve">(s) </w:t>
      </w:r>
      <w:r w:rsidR="00FE0F77" w:rsidRPr="00F40AA0">
        <w:rPr>
          <w:rFonts w:asciiTheme="minorHAnsi" w:eastAsia="Times New Roman" w:hAnsiTheme="minorHAnsi" w:cstheme="minorHAnsi"/>
          <w:sz w:val="28"/>
          <w:szCs w:val="28"/>
        </w:rPr>
        <w:t>present</w:t>
      </w:r>
      <w:r w:rsidR="00067DD8" w:rsidRPr="00F40AA0">
        <w:rPr>
          <w:rFonts w:asciiTheme="minorHAnsi" w:eastAsia="Times New Roman" w:hAnsiTheme="minorHAnsi" w:cstheme="minorHAnsi"/>
          <w:sz w:val="28"/>
          <w:szCs w:val="28"/>
        </w:rPr>
        <w:t>.</w:t>
      </w:r>
      <w:r w:rsidR="003677D8" w:rsidRPr="00F40AA0">
        <w:rPr>
          <w:rFonts w:asciiTheme="minorHAnsi" w:eastAsia="Times New Roman" w:hAnsiTheme="minorHAnsi" w:cstheme="minorHAnsi"/>
          <w:sz w:val="28"/>
          <w:szCs w:val="28"/>
        </w:rPr>
        <w:t xml:space="preserve"> The parties may intermittently reconvene in joint session. </w:t>
      </w:r>
    </w:p>
    <w:p w:rsidR="003677D8" w:rsidRPr="00F40AA0" w:rsidRDefault="003677D8" w:rsidP="003677D8">
      <w:pPr>
        <w:pStyle w:val="ListParagraph"/>
        <w:rPr>
          <w:rFonts w:asciiTheme="minorHAnsi" w:eastAsia="Times New Roman" w:hAnsiTheme="minorHAnsi" w:cstheme="minorHAnsi"/>
          <w:sz w:val="28"/>
          <w:szCs w:val="28"/>
        </w:rPr>
      </w:pPr>
    </w:p>
    <w:p w:rsidR="003677D8" w:rsidRPr="00F40AA0" w:rsidRDefault="003677D8" w:rsidP="003677D8">
      <w:pPr>
        <w:rPr>
          <w:rFonts w:asciiTheme="minorHAnsi" w:eastAsia="Times New Roman" w:hAnsiTheme="minorHAnsi" w:cstheme="minorHAnsi"/>
          <w:sz w:val="28"/>
          <w:szCs w:val="28"/>
        </w:rPr>
      </w:pPr>
    </w:p>
    <w:p w:rsidR="0059373B" w:rsidRPr="00F40AA0" w:rsidRDefault="003677D8" w:rsidP="00AD02E9">
      <w:pPr>
        <w:pStyle w:val="ListParagraph"/>
        <w:numPr>
          <w:ilvl w:val="0"/>
          <w:numId w:val="1"/>
        </w:numPr>
        <w:ind w:left="360"/>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The advantage of the Z</w:t>
      </w:r>
      <w:r w:rsidR="00283C88" w:rsidRPr="00F40AA0">
        <w:rPr>
          <w:rFonts w:asciiTheme="minorHAnsi" w:eastAsia="Times New Roman" w:hAnsiTheme="minorHAnsi" w:cstheme="minorHAnsi"/>
          <w:sz w:val="28"/>
          <w:szCs w:val="28"/>
        </w:rPr>
        <w:t xml:space="preserve">oom system </w:t>
      </w:r>
      <w:hyperlink r:id="rId7" w:history="1">
        <w:r w:rsidRPr="00F40AA0">
          <w:rPr>
            <w:rStyle w:val="Hyperlink"/>
            <w:rFonts w:asciiTheme="minorHAnsi" w:hAnsiTheme="minorHAnsi" w:cstheme="minorHAnsi"/>
            <w:sz w:val="28"/>
            <w:szCs w:val="28"/>
          </w:rPr>
          <w:t>https://zoom.us/</w:t>
        </w:r>
      </w:hyperlink>
      <w:r w:rsidRPr="00F40AA0">
        <w:rPr>
          <w:rFonts w:asciiTheme="minorHAnsi" w:hAnsiTheme="minorHAnsi" w:cstheme="minorHAnsi"/>
          <w:sz w:val="28"/>
          <w:szCs w:val="28"/>
        </w:rPr>
        <w:t xml:space="preserve"> </w:t>
      </w:r>
      <w:r w:rsidR="00283C88" w:rsidRPr="00F40AA0">
        <w:rPr>
          <w:rFonts w:asciiTheme="minorHAnsi" w:eastAsia="Times New Roman" w:hAnsiTheme="minorHAnsi" w:cstheme="minorHAnsi"/>
          <w:sz w:val="28"/>
          <w:szCs w:val="28"/>
        </w:rPr>
        <w:t xml:space="preserve">over a pure videoconferencing system is that it enables meetings with all these permutations </w:t>
      </w:r>
      <w:r w:rsidR="008739F8" w:rsidRPr="00F40AA0">
        <w:rPr>
          <w:rFonts w:asciiTheme="minorHAnsi" w:eastAsia="Times New Roman" w:hAnsiTheme="minorHAnsi" w:cstheme="minorHAnsi"/>
          <w:sz w:val="28"/>
          <w:szCs w:val="28"/>
        </w:rPr>
        <w:t xml:space="preserve">to take place and </w:t>
      </w:r>
      <w:r w:rsidR="00283C88" w:rsidRPr="00F40AA0">
        <w:rPr>
          <w:rFonts w:asciiTheme="minorHAnsi" w:eastAsia="Times New Roman" w:hAnsiTheme="minorHAnsi" w:cstheme="minorHAnsi"/>
          <w:sz w:val="28"/>
          <w:szCs w:val="28"/>
        </w:rPr>
        <w:t>allows the usual mediation dynamic to happen.</w:t>
      </w:r>
    </w:p>
    <w:p w:rsidR="0059373B" w:rsidRPr="00F40AA0" w:rsidRDefault="0059373B" w:rsidP="0059373B">
      <w:pPr>
        <w:pStyle w:val="ListParagraph"/>
        <w:ind w:left="360"/>
        <w:rPr>
          <w:rFonts w:asciiTheme="minorHAnsi" w:eastAsia="Times New Roman" w:hAnsiTheme="minorHAnsi" w:cstheme="minorHAnsi"/>
          <w:sz w:val="28"/>
          <w:szCs w:val="28"/>
        </w:rPr>
      </w:pPr>
    </w:p>
    <w:p w:rsidR="0059373B" w:rsidRPr="00F40AA0" w:rsidRDefault="0059373B" w:rsidP="006524AA">
      <w:pPr>
        <w:pStyle w:val="ListParagraph"/>
        <w:numPr>
          <w:ilvl w:val="0"/>
          <w:numId w:val="1"/>
        </w:numPr>
        <w:ind w:left="360"/>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 xml:space="preserve">The first part of the day, the initial private meeting </w:t>
      </w:r>
      <w:r w:rsidR="00FE0F77" w:rsidRPr="00F40AA0">
        <w:rPr>
          <w:rFonts w:asciiTheme="minorHAnsi" w:eastAsia="Times New Roman" w:hAnsiTheme="minorHAnsi" w:cstheme="minorHAnsi"/>
          <w:sz w:val="28"/>
          <w:szCs w:val="28"/>
        </w:rPr>
        <w:t>may be</w:t>
      </w:r>
      <w:r w:rsidRPr="00F40AA0">
        <w:rPr>
          <w:rFonts w:asciiTheme="minorHAnsi" w:eastAsia="Times New Roman" w:hAnsiTheme="minorHAnsi" w:cstheme="minorHAnsi"/>
          <w:sz w:val="28"/>
          <w:szCs w:val="28"/>
        </w:rPr>
        <w:t xml:space="preserve"> best replicated as a separate meeting in the days before the main mediation session. The day itself </w:t>
      </w:r>
      <w:r w:rsidR="001F26CD" w:rsidRPr="00F40AA0">
        <w:rPr>
          <w:rFonts w:asciiTheme="minorHAnsi" w:eastAsia="Times New Roman" w:hAnsiTheme="minorHAnsi" w:cstheme="minorHAnsi"/>
          <w:sz w:val="28"/>
          <w:szCs w:val="28"/>
        </w:rPr>
        <w:t xml:space="preserve">would </w:t>
      </w:r>
      <w:r w:rsidRPr="00F40AA0">
        <w:rPr>
          <w:rFonts w:asciiTheme="minorHAnsi" w:eastAsia="Times New Roman" w:hAnsiTheme="minorHAnsi" w:cstheme="minorHAnsi"/>
          <w:sz w:val="28"/>
          <w:szCs w:val="28"/>
        </w:rPr>
        <w:t>then begin with the equivalent of the joint session</w:t>
      </w:r>
      <w:r w:rsidR="00FE0F77" w:rsidRPr="00F40AA0">
        <w:rPr>
          <w:rFonts w:asciiTheme="minorHAnsi" w:eastAsia="Times New Roman" w:hAnsiTheme="minorHAnsi" w:cstheme="minorHAnsi"/>
          <w:sz w:val="28"/>
          <w:szCs w:val="28"/>
        </w:rPr>
        <w:t xml:space="preserve"> although the mediator</w:t>
      </w:r>
      <w:r w:rsidR="00BA0A53">
        <w:rPr>
          <w:rFonts w:asciiTheme="minorHAnsi" w:eastAsia="Times New Roman" w:hAnsiTheme="minorHAnsi" w:cstheme="minorHAnsi"/>
          <w:sz w:val="28"/>
          <w:szCs w:val="28"/>
        </w:rPr>
        <w:t>(s)</w:t>
      </w:r>
      <w:r w:rsidR="00FE0F77" w:rsidRPr="00F40AA0">
        <w:rPr>
          <w:rFonts w:asciiTheme="minorHAnsi" w:eastAsia="Times New Roman" w:hAnsiTheme="minorHAnsi" w:cstheme="minorHAnsi"/>
          <w:sz w:val="28"/>
          <w:szCs w:val="28"/>
        </w:rPr>
        <w:t xml:space="preserve"> may still wish to meet privately first with each of the parties to make sure everyone is comfortable.</w:t>
      </w:r>
    </w:p>
    <w:p w:rsidR="0059373B" w:rsidRPr="00F40AA0" w:rsidRDefault="0059373B" w:rsidP="0059373B">
      <w:pPr>
        <w:pStyle w:val="ListParagraph"/>
        <w:rPr>
          <w:rFonts w:asciiTheme="minorHAnsi" w:eastAsia="Times New Roman" w:hAnsiTheme="minorHAnsi" w:cstheme="minorHAnsi"/>
          <w:sz w:val="28"/>
          <w:szCs w:val="28"/>
        </w:rPr>
      </w:pPr>
    </w:p>
    <w:p w:rsidR="003677D8" w:rsidRPr="00F40AA0" w:rsidRDefault="00FE0F77" w:rsidP="006524AA">
      <w:pPr>
        <w:pStyle w:val="ListParagraph"/>
        <w:numPr>
          <w:ilvl w:val="0"/>
          <w:numId w:val="1"/>
        </w:numPr>
        <w:ind w:left="360"/>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We know that actual</w:t>
      </w:r>
      <w:r w:rsidR="006A744A" w:rsidRPr="00F40AA0">
        <w:rPr>
          <w:rFonts w:asciiTheme="minorHAnsi" w:eastAsia="Times New Roman" w:hAnsiTheme="minorHAnsi" w:cstheme="minorHAnsi"/>
          <w:sz w:val="28"/>
          <w:szCs w:val="28"/>
        </w:rPr>
        <w:t xml:space="preserve"> face-to-</w:t>
      </w:r>
      <w:r w:rsidR="00283C88" w:rsidRPr="00F40AA0">
        <w:rPr>
          <w:rFonts w:asciiTheme="minorHAnsi" w:eastAsia="Times New Roman" w:hAnsiTheme="minorHAnsi" w:cstheme="minorHAnsi"/>
          <w:sz w:val="28"/>
          <w:szCs w:val="28"/>
        </w:rPr>
        <w:t xml:space="preserve">face meetings </w:t>
      </w:r>
      <w:r w:rsidRPr="00F40AA0">
        <w:rPr>
          <w:rFonts w:asciiTheme="minorHAnsi" w:eastAsia="Times New Roman" w:hAnsiTheme="minorHAnsi" w:cstheme="minorHAnsi"/>
          <w:sz w:val="28"/>
          <w:szCs w:val="28"/>
        </w:rPr>
        <w:t>seem</w:t>
      </w:r>
      <w:r w:rsidR="00283C88" w:rsidRPr="00F40AA0">
        <w:rPr>
          <w:rFonts w:asciiTheme="minorHAnsi" w:eastAsia="Times New Roman" w:hAnsiTheme="minorHAnsi" w:cstheme="minorHAnsi"/>
          <w:sz w:val="28"/>
          <w:szCs w:val="28"/>
        </w:rPr>
        <w:t xml:space="preserve"> preferable in terms of establishing rapport between the participants and enabling them to read each other’s reaction to the negotiations as they progress. But all the indications, particularly from the US where these techniques are well-</w:t>
      </w:r>
      <w:r w:rsidR="006A744A" w:rsidRPr="00F40AA0">
        <w:rPr>
          <w:rFonts w:asciiTheme="minorHAnsi" w:eastAsia="Times New Roman" w:hAnsiTheme="minorHAnsi" w:cstheme="minorHAnsi"/>
          <w:sz w:val="28"/>
          <w:szCs w:val="28"/>
        </w:rPr>
        <w:t>established, are</w:t>
      </w:r>
      <w:r w:rsidR="00283C88" w:rsidRPr="00F40AA0">
        <w:rPr>
          <w:rFonts w:asciiTheme="minorHAnsi" w:eastAsia="Times New Roman" w:hAnsiTheme="minorHAnsi" w:cstheme="minorHAnsi"/>
          <w:sz w:val="28"/>
          <w:szCs w:val="28"/>
        </w:rPr>
        <w:t xml:space="preserve"> that parties and mediators rapidly become comfortable with the </w:t>
      </w:r>
      <w:r w:rsidRPr="00F40AA0">
        <w:rPr>
          <w:rFonts w:asciiTheme="minorHAnsi" w:eastAsia="Times New Roman" w:hAnsiTheme="minorHAnsi" w:cstheme="minorHAnsi"/>
          <w:sz w:val="28"/>
          <w:szCs w:val="28"/>
        </w:rPr>
        <w:t xml:space="preserve">remote </w:t>
      </w:r>
      <w:r w:rsidR="00283C88" w:rsidRPr="00F40AA0">
        <w:rPr>
          <w:rFonts w:asciiTheme="minorHAnsi" w:eastAsia="Times New Roman" w:hAnsiTheme="minorHAnsi" w:cstheme="minorHAnsi"/>
          <w:sz w:val="28"/>
          <w:szCs w:val="28"/>
        </w:rPr>
        <w:t xml:space="preserve">process. </w:t>
      </w:r>
      <w:proofErr w:type="gramStart"/>
      <w:r w:rsidR="00283C88" w:rsidRPr="00F40AA0">
        <w:rPr>
          <w:rFonts w:asciiTheme="minorHAnsi" w:eastAsia="Times New Roman" w:hAnsiTheme="minorHAnsi" w:cstheme="minorHAnsi"/>
          <w:sz w:val="28"/>
          <w:szCs w:val="28"/>
        </w:rPr>
        <w:t>Indeed</w:t>
      </w:r>
      <w:proofErr w:type="gramEnd"/>
      <w:r w:rsidR="00283C88" w:rsidRPr="00F40AA0">
        <w:rPr>
          <w:rFonts w:asciiTheme="minorHAnsi" w:eastAsia="Times New Roman" w:hAnsiTheme="minorHAnsi" w:cstheme="minorHAnsi"/>
          <w:sz w:val="28"/>
          <w:szCs w:val="28"/>
        </w:rPr>
        <w:t xml:space="preserve"> it is clear that commercial clients are in many cases already more comfortable and more familiar with these </w:t>
      </w:r>
      <w:r w:rsidR="00384E53">
        <w:rPr>
          <w:rFonts w:asciiTheme="minorHAnsi" w:eastAsia="Times New Roman" w:hAnsiTheme="minorHAnsi" w:cstheme="minorHAnsi"/>
          <w:sz w:val="28"/>
          <w:szCs w:val="28"/>
        </w:rPr>
        <w:t xml:space="preserve">platforms and </w:t>
      </w:r>
      <w:r w:rsidR="00283C88" w:rsidRPr="00F40AA0">
        <w:rPr>
          <w:rFonts w:asciiTheme="minorHAnsi" w:eastAsia="Times New Roman" w:hAnsiTheme="minorHAnsi" w:cstheme="minorHAnsi"/>
          <w:sz w:val="28"/>
          <w:szCs w:val="28"/>
        </w:rPr>
        <w:t>techniques than their lawyers or the mediators.</w:t>
      </w:r>
    </w:p>
    <w:p w:rsidR="003677D8" w:rsidRPr="00F40AA0" w:rsidRDefault="003677D8" w:rsidP="003677D8">
      <w:pPr>
        <w:pStyle w:val="ListParagraph"/>
        <w:rPr>
          <w:rFonts w:asciiTheme="minorHAnsi" w:eastAsia="Times New Roman" w:hAnsiTheme="minorHAnsi" w:cstheme="minorHAnsi"/>
          <w:sz w:val="28"/>
          <w:szCs w:val="28"/>
        </w:rPr>
      </w:pPr>
    </w:p>
    <w:p w:rsidR="00676A55" w:rsidRPr="00F40AA0" w:rsidRDefault="00283C88" w:rsidP="008A3969">
      <w:pPr>
        <w:pStyle w:val="ListParagraph"/>
        <w:numPr>
          <w:ilvl w:val="0"/>
          <w:numId w:val="1"/>
        </w:numPr>
        <w:ind w:left="360"/>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Zoom also achieve</w:t>
      </w:r>
      <w:r w:rsidR="00676A55" w:rsidRPr="00F40AA0">
        <w:rPr>
          <w:rFonts w:asciiTheme="minorHAnsi" w:eastAsia="Times New Roman" w:hAnsiTheme="minorHAnsi" w:cstheme="minorHAnsi"/>
          <w:sz w:val="28"/>
          <w:szCs w:val="28"/>
        </w:rPr>
        <w:t xml:space="preserve">s confidentiality </w:t>
      </w:r>
      <w:r w:rsidRPr="00F40AA0">
        <w:rPr>
          <w:rFonts w:asciiTheme="minorHAnsi" w:eastAsia="Times New Roman" w:hAnsiTheme="minorHAnsi" w:cstheme="minorHAnsi"/>
          <w:sz w:val="28"/>
          <w:szCs w:val="28"/>
        </w:rPr>
        <w:t>in the process in two senses.</w:t>
      </w:r>
    </w:p>
    <w:p w:rsidR="00676A55" w:rsidRPr="00F40AA0" w:rsidRDefault="00676A55" w:rsidP="00676A55">
      <w:pPr>
        <w:pStyle w:val="ListParagraph"/>
        <w:rPr>
          <w:rFonts w:asciiTheme="minorHAnsi" w:eastAsia="Times New Roman" w:hAnsiTheme="minorHAnsi" w:cstheme="minorHAnsi"/>
          <w:sz w:val="28"/>
          <w:szCs w:val="28"/>
        </w:rPr>
      </w:pPr>
    </w:p>
    <w:p w:rsidR="00676A55" w:rsidRPr="00F40AA0" w:rsidRDefault="00283C88" w:rsidP="00951567">
      <w:pPr>
        <w:pStyle w:val="ListParagraph"/>
        <w:numPr>
          <w:ilvl w:val="0"/>
          <w:numId w:val="1"/>
        </w:numPr>
        <w:ind w:left="360"/>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First</w:t>
      </w:r>
      <w:r w:rsidR="00BA0A53">
        <w:rPr>
          <w:rFonts w:asciiTheme="minorHAnsi" w:eastAsia="Times New Roman" w:hAnsiTheme="minorHAnsi" w:cstheme="minorHAnsi"/>
          <w:sz w:val="28"/>
          <w:szCs w:val="28"/>
        </w:rPr>
        <w:t>,</w:t>
      </w:r>
      <w:r w:rsidRPr="00F40AA0">
        <w:rPr>
          <w:rFonts w:asciiTheme="minorHAnsi" w:eastAsia="Times New Roman" w:hAnsiTheme="minorHAnsi" w:cstheme="minorHAnsi"/>
          <w:sz w:val="28"/>
          <w:szCs w:val="28"/>
        </w:rPr>
        <w:t xml:space="preserve"> overall participation in the mediation is strictly limited to the identified participants from each side. Each side is obliged to ensure that no third parties who have not been i</w:t>
      </w:r>
      <w:r w:rsidR="00515C89" w:rsidRPr="00F40AA0">
        <w:rPr>
          <w:rFonts w:asciiTheme="minorHAnsi" w:eastAsia="Times New Roman" w:hAnsiTheme="minorHAnsi" w:cstheme="minorHAnsi"/>
          <w:sz w:val="28"/>
          <w:szCs w:val="28"/>
        </w:rPr>
        <w:t xml:space="preserve">dentified and agreed </w:t>
      </w:r>
      <w:r w:rsidR="001F26CD" w:rsidRPr="00F40AA0">
        <w:rPr>
          <w:rFonts w:asciiTheme="minorHAnsi" w:eastAsia="Times New Roman" w:hAnsiTheme="minorHAnsi" w:cstheme="minorHAnsi"/>
          <w:sz w:val="28"/>
          <w:szCs w:val="28"/>
        </w:rPr>
        <w:t xml:space="preserve">to </w:t>
      </w:r>
      <w:r w:rsidR="00515C89" w:rsidRPr="00F40AA0">
        <w:rPr>
          <w:rFonts w:asciiTheme="minorHAnsi" w:eastAsia="Times New Roman" w:hAnsiTheme="minorHAnsi" w:cstheme="minorHAnsi"/>
          <w:sz w:val="28"/>
          <w:szCs w:val="28"/>
        </w:rPr>
        <w:t xml:space="preserve">are in sight </w:t>
      </w:r>
      <w:r w:rsidRPr="00F40AA0">
        <w:rPr>
          <w:rFonts w:asciiTheme="minorHAnsi" w:eastAsia="Times New Roman" w:hAnsiTheme="minorHAnsi" w:cstheme="minorHAnsi"/>
          <w:sz w:val="28"/>
          <w:szCs w:val="28"/>
        </w:rPr>
        <w:t>or ear</w:t>
      </w:r>
      <w:r w:rsidR="00515C89" w:rsidRPr="00F40AA0">
        <w:rPr>
          <w:rFonts w:asciiTheme="minorHAnsi" w:eastAsia="Times New Roman" w:hAnsiTheme="minorHAnsi" w:cstheme="minorHAnsi"/>
          <w:sz w:val="28"/>
          <w:szCs w:val="28"/>
        </w:rPr>
        <w:t>shot of the screen (are “behind the camera”)</w:t>
      </w:r>
      <w:r w:rsidR="001F26CD" w:rsidRPr="00F40AA0">
        <w:rPr>
          <w:rFonts w:asciiTheme="minorHAnsi" w:eastAsia="Times New Roman" w:hAnsiTheme="minorHAnsi" w:cstheme="minorHAnsi"/>
          <w:sz w:val="28"/>
          <w:szCs w:val="28"/>
        </w:rPr>
        <w:t xml:space="preserve">. </w:t>
      </w:r>
      <w:r w:rsidR="00676A55" w:rsidRPr="00F40AA0">
        <w:rPr>
          <w:rFonts w:asciiTheme="minorHAnsi" w:eastAsia="Times New Roman" w:hAnsiTheme="minorHAnsi" w:cstheme="minorHAnsi"/>
          <w:sz w:val="28"/>
          <w:szCs w:val="28"/>
        </w:rPr>
        <w:t>The parties and their representatives accept a strict confidentiality obligation under the mediation agreement in the usual way.</w:t>
      </w:r>
    </w:p>
    <w:p w:rsidR="00676A55" w:rsidRPr="00F40AA0" w:rsidRDefault="00676A55" w:rsidP="00676A55">
      <w:pPr>
        <w:pStyle w:val="ListParagraph"/>
        <w:rPr>
          <w:rFonts w:asciiTheme="minorHAnsi" w:eastAsia="Times New Roman" w:hAnsiTheme="minorHAnsi" w:cstheme="minorHAnsi"/>
          <w:sz w:val="28"/>
          <w:szCs w:val="28"/>
        </w:rPr>
      </w:pPr>
    </w:p>
    <w:p w:rsidR="00676A55" w:rsidRPr="00F40AA0" w:rsidRDefault="00515C89" w:rsidP="00F40AA0">
      <w:pPr>
        <w:pStyle w:val="ListParagraph"/>
        <w:numPr>
          <w:ilvl w:val="0"/>
          <w:numId w:val="1"/>
        </w:numPr>
        <w:ind w:left="360"/>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Second</w:t>
      </w:r>
      <w:r w:rsidR="00BA0A53">
        <w:rPr>
          <w:rFonts w:asciiTheme="minorHAnsi" w:eastAsia="Times New Roman" w:hAnsiTheme="minorHAnsi" w:cstheme="minorHAnsi"/>
          <w:sz w:val="28"/>
          <w:szCs w:val="28"/>
        </w:rPr>
        <w:t>,</w:t>
      </w:r>
      <w:r w:rsidRPr="00F40AA0">
        <w:rPr>
          <w:rFonts w:asciiTheme="minorHAnsi" w:eastAsia="Times New Roman" w:hAnsiTheme="minorHAnsi" w:cstheme="minorHAnsi"/>
          <w:sz w:val="28"/>
          <w:szCs w:val="28"/>
        </w:rPr>
        <w:t xml:space="preserve"> w</w:t>
      </w:r>
      <w:r w:rsidR="00283C88" w:rsidRPr="00F40AA0">
        <w:rPr>
          <w:rFonts w:asciiTheme="minorHAnsi" w:eastAsia="Times New Roman" w:hAnsiTheme="minorHAnsi" w:cstheme="minorHAnsi"/>
          <w:sz w:val="28"/>
          <w:szCs w:val="28"/>
        </w:rPr>
        <w:t xml:space="preserve">hen the parties </w:t>
      </w:r>
      <w:r w:rsidR="00676A55" w:rsidRPr="00F40AA0">
        <w:rPr>
          <w:rFonts w:asciiTheme="minorHAnsi" w:eastAsia="Times New Roman" w:hAnsiTheme="minorHAnsi" w:cstheme="minorHAnsi"/>
          <w:sz w:val="28"/>
          <w:szCs w:val="28"/>
        </w:rPr>
        <w:t xml:space="preserve">and their teams </w:t>
      </w:r>
      <w:r w:rsidR="00283C88" w:rsidRPr="00F40AA0">
        <w:rPr>
          <w:rFonts w:asciiTheme="minorHAnsi" w:eastAsia="Times New Roman" w:hAnsiTheme="minorHAnsi" w:cstheme="minorHAnsi"/>
          <w:sz w:val="28"/>
          <w:szCs w:val="28"/>
        </w:rPr>
        <w:t xml:space="preserve">are meeting privately </w:t>
      </w:r>
      <w:r w:rsidRPr="00F40AA0">
        <w:rPr>
          <w:rFonts w:asciiTheme="minorHAnsi" w:eastAsia="Times New Roman" w:hAnsiTheme="minorHAnsi" w:cstheme="minorHAnsi"/>
          <w:sz w:val="28"/>
          <w:szCs w:val="28"/>
        </w:rPr>
        <w:t>in the breakout room</w:t>
      </w:r>
      <w:r w:rsidR="001F26CD" w:rsidRPr="00F40AA0">
        <w:rPr>
          <w:rFonts w:asciiTheme="minorHAnsi" w:eastAsia="Times New Roman" w:hAnsiTheme="minorHAnsi" w:cstheme="minorHAnsi"/>
          <w:sz w:val="28"/>
          <w:szCs w:val="28"/>
        </w:rPr>
        <w:t xml:space="preserve"> to which the mediator has allocated them</w:t>
      </w:r>
      <w:r w:rsidR="00676A55" w:rsidRPr="00F40AA0">
        <w:rPr>
          <w:rFonts w:asciiTheme="minorHAnsi" w:eastAsia="Times New Roman" w:hAnsiTheme="minorHAnsi" w:cstheme="minorHAnsi"/>
          <w:sz w:val="28"/>
          <w:szCs w:val="28"/>
        </w:rPr>
        <w:t xml:space="preserve"> </w:t>
      </w:r>
      <w:r w:rsidRPr="00F40AA0">
        <w:rPr>
          <w:rFonts w:asciiTheme="minorHAnsi" w:eastAsia="Times New Roman" w:hAnsiTheme="minorHAnsi" w:cstheme="minorHAnsi"/>
          <w:sz w:val="28"/>
          <w:szCs w:val="28"/>
        </w:rPr>
        <w:t>t</w:t>
      </w:r>
      <w:r w:rsidR="00283C88" w:rsidRPr="00F40AA0">
        <w:rPr>
          <w:rFonts w:asciiTheme="minorHAnsi" w:eastAsia="Times New Roman" w:hAnsiTheme="minorHAnsi" w:cstheme="minorHAnsi"/>
          <w:sz w:val="28"/>
          <w:szCs w:val="28"/>
        </w:rPr>
        <w:t xml:space="preserve">he conversation cannot be </w:t>
      </w:r>
      <w:r w:rsidR="00676A55" w:rsidRPr="00F40AA0">
        <w:rPr>
          <w:rFonts w:asciiTheme="minorHAnsi" w:eastAsia="Times New Roman" w:hAnsiTheme="minorHAnsi" w:cstheme="minorHAnsi"/>
          <w:sz w:val="28"/>
          <w:szCs w:val="28"/>
        </w:rPr>
        <w:t>watched or overheard</w:t>
      </w:r>
      <w:r w:rsidRPr="00F40AA0">
        <w:rPr>
          <w:rFonts w:asciiTheme="minorHAnsi" w:eastAsia="Times New Roman" w:hAnsiTheme="minorHAnsi" w:cstheme="minorHAnsi"/>
          <w:sz w:val="28"/>
          <w:szCs w:val="28"/>
        </w:rPr>
        <w:t xml:space="preserve"> by </w:t>
      </w:r>
      <w:r w:rsidR="00283C88" w:rsidRPr="00F40AA0">
        <w:rPr>
          <w:rFonts w:asciiTheme="minorHAnsi" w:eastAsia="Times New Roman" w:hAnsiTheme="minorHAnsi" w:cstheme="minorHAnsi"/>
          <w:sz w:val="28"/>
          <w:szCs w:val="28"/>
        </w:rPr>
        <w:t xml:space="preserve">any of the participants from the other party. </w:t>
      </w:r>
      <w:r w:rsidR="00676A55" w:rsidRPr="00F40AA0">
        <w:rPr>
          <w:rFonts w:asciiTheme="minorHAnsi" w:eastAsia="Times New Roman" w:hAnsiTheme="minorHAnsi" w:cstheme="minorHAnsi"/>
          <w:sz w:val="28"/>
          <w:szCs w:val="28"/>
        </w:rPr>
        <w:t>Only the mediator</w:t>
      </w:r>
      <w:r w:rsidR="00BA0A53" w:rsidRPr="00BA0A53">
        <w:rPr>
          <w:rFonts w:asciiTheme="minorHAnsi" w:eastAsia="Times New Roman" w:hAnsiTheme="minorHAnsi" w:cstheme="minorHAnsi"/>
          <w:sz w:val="28"/>
          <w:szCs w:val="28"/>
        </w:rPr>
        <w:t>(</w:t>
      </w:r>
      <w:r w:rsidR="00676A55" w:rsidRPr="00F40AA0">
        <w:rPr>
          <w:rFonts w:asciiTheme="minorHAnsi" w:eastAsia="Times New Roman" w:hAnsiTheme="minorHAnsi" w:cstheme="minorHAnsi"/>
          <w:sz w:val="28"/>
          <w:szCs w:val="28"/>
        </w:rPr>
        <w:t>s</w:t>
      </w:r>
      <w:r w:rsidR="00BA0A53" w:rsidRPr="00BA0A53">
        <w:rPr>
          <w:rFonts w:asciiTheme="minorHAnsi" w:eastAsia="Times New Roman" w:hAnsiTheme="minorHAnsi" w:cstheme="minorHAnsi"/>
          <w:sz w:val="28"/>
          <w:szCs w:val="28"/>
        </w:rPr>
        <w:t>)</w:t>
      </w:r>
      <w:r w:rsidR="00676A55" w:rsidRPr="00F40AA0">
        <w:rPr>
          <w:rFonts w:asciiTheme="minorHAnsi" w:eastAsia="Times New Roman" w:hAnsiTheme="minorHAnsi" w:cstheme="minorHAnsi"/>
          <w:sz w:val="28"/>
          <w:szCs w:val="28"/>
        </w:rPr>
        <w:t xml:space="preserve"> can enter </w:t>
      </w:r>
      <w:r w:rsidRPr="00F40AA0">
        <w:rPr>
          <w:rFonts w:asciiTheme="minorHAnsi" w:eastAsia="Times New Roman" w:hAnsiTheme="minorHAnsi" w:cstheme="minorHAnsi"/>
          <w:sz w:val="28"/>
          <w:szCs w:val="28"/>
        </w:rPr>
        <w:t xml:space="preserve">the </w:t>
      </w:r>
      <w:r w:rsidR="00676A55" w:rsidRPr="00F40AA0">
        <w:rPr>
          <w:rFonts w:asciiTheme="minorHAnsi" w:eastAsia="Times New Roman" w:hAnsiTheme="minorHAnsi" w:cstheme="minorHAnsi"/>
          <w:sz w:val="28"/>
          <w:szCs w:val="28"/>
        </w:rPr>
        <w:t xml:space="preserve">breakout </w:t>
      </w:r>
      <w:r w:rsidRPr="00F40AA0">
        <w:rPr>
          <w:rFonts w:asciiTheme="minorHAnsi" w:eastAsia="Times New Roman" w:hAnsiTheme="minorHAnsi" w:cstheme="minorHAnsi"/>
          <w:sz w:val="28"/>
          <w:szCs w:val="28"/>
        </w:rPr>
        <w:t xml:space="preserve">room and they will give due warning before they do so </w:t>
      </w:r>
      <w:r w:rsidR="006A744A" w:rsidRPr="00F40AA0">
        <w:rPr>
          <w:rFonts w:asciiTheme="minorHAnsi" w:eastAsia="Times New Roman" w:hAnsiTheme="minorHAnsi" w:cstheme="minorHAnsi"/>
          <w:sz w:val="28"/>
          <w:szCs w:val="28"/>
        </w:rPr>
        <w:t>(Zoom has a chat function</w:t>
      </w:r>
      <w:r w:rsidR="00981F79" w:rsidRPr="00F40AA0">
        <w:rPr>
          <w:rFonts w:asciiTheme="minorHAnsi" w:eastAsia="Times New Roman" w:hAnsiTheme="minorHAnsi" w:cstheme="minorHAnsi"/>
          <w:sz w:val="28"/>
          <w:szCs w:val="28"/>
        </w:rPr>
        <w:t xml:space="preserve"> </w:t>
      </w:r>
      <w:r w:rsidR="006A744A" w:rsidRPr="00F40AA0">
        <w:rPr>
          <w:rFonts w:asciiTheme="minorHAnsi" w:eastAsia="Times New Roman" w:hAnsiTheme="minorHAnsi" w:cstheme="minorHAnsi"/>
          <w:sz w:val="28"/>
          <w:szCs w:val="28"/>
        </w:rPr>
        <w:t xml:space="preserve">for written communication between participants) </w:t>
      </w:r>
      <w:r w:rsidRPr="00F40AA0">
        <w:rPr>
          <w:rFonts w:asciiTheme="minorHAnsi" w:eastAsia="Times New Roman" w:hAnsiTheme="minorHAnsi" w:cstheme="minorHAnsi"/>
          <w:sz w:val="28"/>
          <w:szCs w:val="28"/>
        </w:rPr>
        <w:t xml:space="preserve">or re-enter the room at </w:t>
      </w:r>
      <w:r w:rsidR="001F26CD" w:rsidRPr="00F40AA0">
        <w:rPr>
          <w:rFonts w:asciiTheme="minorHAnsi" w:eastAsia="Times New Roman" w:hAnsiTheme="minorHAnsi" w:cstheme="minorHAnsi"/>
          <w:sz w:val="28"/>
          <w:szCs w:val="28"/>
        </w:rPr>
        <w:t xml:space="preserve">a </w:t>
      </w:r>
      <w:r w:rsidRPr="00F40AA0">
        <w:rPr>
          <w:rFonts w:asciiTheme="minorHAnsi" w:eastAsia="Times New Roman" w:hAnsiTheme="minorHAnsi" w:cstheme="minorHAnsi"/>
          <w:sz w:val="28"/>
          <w:szCs w:val="28"/>
        </w:rPr>
        <w:t>set time.</w:t>
      </w:r>
      <w:r w:rsidR="00981F79" w:rsidRPr="00F40AA0">
        <w:rPr>
          <w:rFonts w:asciiTheme="minorHAnsi" w:eastAsia="Times New Roman" w:hAnsiTheme="minorHAnsi" w:cstheme="minorHAnsi"/>
          <w:sz w:val="28"/>
          <w:szCs w:val="28"/>
        </w:rPr>
        <w:t xml:space="preserve"> </w:t>
      </w:r>
    </w:p>
    <w:p w:rsidR="00BA0A53" w:rsidRPr="00F40AA0" w:rsidRDefault="00BA0A53" w:rsidP="00F40AA0">
      <w:pPr>
        <w:rPr>
          <w:rFonts w:asciiTheme="minorHAnsi" w:eastAsia="Times New Roman" w:hAnsiTheme="minorHAnsi" w:cstheme="minorHAnsi"/>
          <w:sz w:val="28"/>
          <w:szCs w:val="28"/>
        </w:rPr>
      </w:pPr>
    </w:p>
    <w:p w:rsidR="007F67E8" w:rsidRPr="00F40AA0" w:rsidRDefault="00BA0A53" w:rsidP="00283C88">
      <w:pPr>
        <w:pStyle w:val="ListParagraph"/>
        <w:numPr>
          <w:ilvl w:val="0"/>
          <w:numId w:val="1"/>
        </w:numPr>
        <w:ind w:left="360"/>
        <w:rPr>
          <w:rFonts w:asciiTheme="minorHAnsi" w:eastAsia="Times New Roman" w:hAnsiTheme="minorHAnsi" w:cstheme="minorHAnsi"/>
          <w:sz w:val="28"/>
          <w:szCs w:val="28"/>
        </w:rPr>
      </w:pPr>
      <w:r>
        <w:rPr>
          <w:rFonts w:asciiTheme="minorHAnsi" w:eastAsia="Times New Roman" w:hAnsiTheme="minorHAnsi" w:cstheme="minorHAnsi"/>
          <w:sz w:val="28"/>
          <w:szCs w:val="28"/>
        </w:rPr>
        <w:t>I</w:t>
      </w:r>
      <w:r w:rsidR="00283C88" w:rsidRPr="00F40AA0">
        <w:rPr>
          <w:rFonts w:asciiTheme="minorHAnsi" w:eastAsia="Times New Roman" w:hAnsiTheme="minorHAnsi" w:cstheme="minorHAnsi"/>
          <w:sz w:val="28"/>
          <w:szCs w:val="28"/>
        </w:rPr>
        <w:t>t i</w:t>
      </w:r>
      <w:r w:rsidR="007F67E8" w:rsidRPr="00F40AA0">
        <w:rPr>
          <w:rFonts w:asciiTheme="minorHAnsi" w:eastAsia="Times New Roman" w:hAnsiTheme="minorHAnsi" w:cstheme="minorHAnsi"/>
          <w:sz w:val="28"/>
          <w:szCs w:val="28"/>
        </w:rPr>
        <w:t>s possible to participate in a Z</w:t>
      </w:r>
      <w:r w:rsidR="00283C88" w:rsidRPr="00F40AA0">
        <w:rPr>
          <w:rFonts w:asciiTheme="minorHAnsi" w:eastAsia="Times New Roman" w:hAnsiTheme="minorHAnsi" w:cstheme="minorHAnsi"/>
          <w:sz w:val="28"/>
          <w:szCs w:val="28"/>
        </w:rPr>
        <w:t>oo</w:t>
      </w:r>
      <w:r w:rsidR="00515C89" w:rsidRPr="00F40AA0">
        <w:rPr>
          <w:rFonts w:asciiTheme="minorHAnsi" w:eastAsia="Times New Roman" w:hAnsiTheme="minorHAnsi" w:cstheme="minorHAnsi"/>
          <w:sz w:val="28"/>
          <w:szCs w:val="28"/>
        </w:rPr>
        <w:t>m</w:t>
      </w:r>
      <w:r w:rsidR="00283C88" w:rsidRPr="00F40AA0">
        <w:rPr>
          <w:rFonts w:asciiTheme="minorHAnsi" w:eastAsia="Times New Roman" w:hAnsiTheme="minorHAnsi" w:cstheme="minorHAnsi"/>
          <w:sz w:val="28"/>
          <w:szCs w:val="28"/>
        </w:rPr>
        <w:t xml:space="preserve"> mediation by </w:t>
      </w:r>
      <w:r w:rsidR="00515C89" w:rsidRPr="00F40AA0">
        <w:rPr>
          <w:rFonts w:asciiTheme="minorHAnsi" w:eastAsia="Times New Roman" w:hAnsiTheme="minorHAnsi" w:cstheme="minorHAnsi"/>
          <w:sz w:val="28"/>
          <w:szCs w:val="28"/>
        </w:rPr>
        <w:t>audio/</w:t>
      </w:r>
      <w:r w:rsidR="00283C88" w:rsidRPr="00F40AA0">
        <w:rPr>
          <w:rFonts w:asciiTheme="minorHAnsi" w:eastAsia="Times New Roman" w:hAnsiTheme="minorHAnsi" w:cstheme="minorHAnsi"/>
          <w:sz w:val="28"/>
          <w:szCs w:val="28"/>
        </w:rPr>
        <w:t>telephone only but it is infinitely preferable t</w:t>
      </w:r>
      <w:r w:rsidR="00515C89" w:rsidRPr="00F40AA0">
        <w:rPr>
          <w:rFonts w:asciiTheme="minorHAnsi" w:eastAsia="Times New Roman" w:hAnsiTheme="minorHAnsi" w:cstheme="minorHAnsi"/>
          <w:sz w:val="28"/>
          <w:szCs w:val="28"/>
        </w:rPr>
        <w:t>o hav</w:t>
      </w:r>
      <w:r w:rsidR="00283C88" w:rsidRPr="00F40AA0">
        <w:rPr>
          <w:rFonts w:asciiTheme="minorHAnsi" w:eastAsia="Times New Roman" w:hAnsiTheme="minorHAnsi" w:cstheme="minorHAnsi"/>
          <w:sz w:val="28"/>
          <w:szCs w:val="28"/>
        </w:rPr>
        <w:t>e a level playing field and for all parties to participate in t</w:t>
      </w:r>
      <w:r w:rsidR="007F67E8" w:rsidRPr="00F40AA0">
        <w:rPr>
          <w:rFonts w:asciiTheme="minorHAnsi" w:eastAsia="Times New Roman" w:hAnsiTheme="minorHAnsi" w:cstheme="minorHAnsi"/>
          <w:sz w:val="28"/>
          <w:szCs w:val="28"/>
        </w:rPr>
        <w:t>he same way</w:t>
      </w:r>
      <w:r>
        <w:rPr>
          <w:rFonts w:asciiTheme="minorHAnsi" w:eastAsia="Times New Roman" w:hAnsiTheme="minorHAnsi" w:cstheme="minorHAnsi"/>
          <w:sz w:val="28"/>
          <w:szCs w:val="28"/>
        </w:rPr>
        <w:t xml:space="preserve"> – on screen</w:t>
      </w:r>
      <w:r w:rsidR="007F67E8" w:rsidRPr="00F40AA0">
        <w:rPr>
          <w:rFonts w:asciiTheme="minorHAnsi" w:eastAsia="Times New Roman" w:hAnsiTheme="minorHAnsi" w:cstheme="minorHAnsi"/>
          <w:sz w:val="28"/>
          <w:szCs w:val="28"/>
        </w:rPr>
        <w:t>.</w:t>
      </w:r>
    </w:p>
    <w:p w:rsidR="007F67E8" w:rsidRPr="00F40AA0" w:rsidRDefault="007F67E8" w:rsidP="007F67E8">
      <w:pPr>
        <w:pStyle w:val="ListParagraph"/>
        <w:rPr>
          <w:rFonts w:asciiTheme="minorHAnsi" w:eastAsia="Times New Roman" w:hAnsiTheme="minorHAnsi" w:cstheme="minorHAnsi"/>
          <w:sz w:val="28"/>
          <w:szCs w:val="28"/>
        </w:rPr>
      </w:pPr>
    </w:p>
    <w:p w:rsidR="003677D8" w:rsidRDefault="007F67E8" w:rsidP="00283C88">
      <w:pPr>
        <w:pStyle w:val="ListParagraph"/>
        <w:numPr>
          <w:ilvl w:val="0"/>
          <w:numId w:val="1"/>
        </w:numPr>
        <w:ind w:left="360"/>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A disadvantage of Z</w:t>
      </w:r>
      <w:r w:rsidR="00283C88" w:rsidRPr="00F40AA0">
        <w:rPr>
          <w:rFonts w:asciiTheme="minorHAnsi" w:eastAsia="Times New Roman" w:hAnsiTheme="minorHAnsi" w:cstheme="minorHAnsi"/>
          <w:sz w:val="28"/>
          <w:szCs w:val="28"/>
        </w:rPr>
        <w:t>oo</w:t>
      </w:r>
      <w:r w:rsidR="00515C89" w:rsidRPr="00F40AA0">
        <w:rPr>
          <w:rFonts w:asciiTheme="minorHAnsi" w:eastAsia="Times New Roman" w:hAnsiTheme="minorHAnsi" w:cstheme="minorHAnsi"/>
          <w:sz w:val="28"/>
          <w:szCs w:val="28"/>
        </w:rPr>
        <w:t>m</w:t>
      </w:r>
      <w:r w:rsidR="00283C88" w:rsidRPr="00F40AA0">
        <w:rPr>
          <w:rFonts w:asciiTheme="minorHAnsi" w:eastAsia="Times New Roman" w:hAnsiTheme="minorHAnsi" w:cstheme="minorHAnsi"/>
          <w:sz w:val="28"/>
          <w:szCs w:val="28"/>
        </w:rPr>
        <w:t xml:space="preserve"> in the j</w:t>
      </w:r>
      <w:r w:rsidR="00515C89" w:rsidRPr="00F40AA0">
        <w:rPr>
          <w:rFonts w:asciiTheme="minorHAnsi" w:eastAsia="Times New Roman" w:hAnsiTheme="minorHAnsi" w:cstheme="minorHAnsi"/>
          <w:sz w:val="28"/>
          <w:szCs w:val="28"/>
        </w:rPr>
        <w:t xml:space="preserve">oint session is that the </w:t>
      </w:r>
      <w:r w:rsidR="00283C88" w:rsidRPr="00F40AA0">
        <w:rPr>
          <w:rFonts w:asciiTheme="minorHAnsi" w:eastAsia="Times New Roman" w:hAnsiTheme="minorHAnsi" w:cstheme="minorHAnsi"/>
          <w:sz w:val="28"/>
          <w:szCs w:val="28"/>
        </w:rPr>
        <w:t>windows that you see</w:t>
      </w:r>
      <w:r w:rsidR="00FE0F77" w:rsidRPr="00F40AA0">
        <w:rPr>
          <w:rFonts w:asciiTheme="minorHAnsi" w:eastAsia="Times New Roman" w:hAnsiTheme="minorHAnsi" w:cstheme="minorHAnsi"/>
          <w:sz w:val="28"/>
          <w:szCs w:val="28"/>
        </w:rPr>
        <w:t xml:space="preserve"> showing each participant </w:t>
      </w:r>
      <w:r w:rsidR="00515C89" w:rsidRPr="00F40AA0">
        <w:rPr>
          <w:rFonts w:asciiTheme="minorHAnsi" w:eastAsia="Times New Roman" w:hAnsiTheme="minorHAnsi" w:cstheme="minorHAnsi"/>
          <w:sz w:val="28"/>
          <w:szCs w:val="28"/>
        </w:rPr>
        <w:t>(and the</w:t>
      </w:r>
      <w:r w:rsidR="00FE0F77" w:rsidRPr="00F40AA0">
        <w:rPr>
          <w:rFonts w:asciiTheme="minorHAnsi" w:eastAsia="Times New Roman" w:hAnsiTheme="minorHAnsi" w:cstheme="minorHAnsi"/>
          <w:sz w:val="28"/>
          <w:szCs w:val="28"/>
        </w:rPr>
        <w:t>re</w:t>
      </w:r>
      <w:r w:rsidR="00515C89" w:rsidRPr="00F40AA0">
        <w:rPr>
          <w:rFonts w:asciiTheme="minorHAnsi" w:eastAsia="Times New Roman" w:hAnsiTheme="minorHAnsi" w:cstheme="minorHAnsi"/>
          <w:sz w:val="28"/>
          <w:szCs w:val="28"/>
        </w:rPr>
        <w:t xml:space="preserve"> might easily be a dozen in current conditions) </w:t>
      </w:r>
      <w:r w:rsidR="00283C88" w:rsidRPr="00F40AA0">
        <w:rPr>
          <w:rFonts w:asciiTheme="minorHAnsi" w:eastAsia="Times New Roman" w:hAnsiTheme="minorHAnsi" w:cstheme="minorHAnsi"/>
          <w:sz w:val="28"/>
          <w:szCs w:val="28"/>
        </w:rPr>
        <w:t xml:space="preserve">will not be </w:t>
      </w:r>
      <w:r w:rsidR="001F26CD" w:rsidRPr="00F40AA0">
        <w:rPr>
          <w:rFonts w:asciiTheme="minorHAnsi" w:eastAsia="Times New Roman" w:hAnsiTheme="minorHAnsi" w:cstheme="minorHAnsi"/>
          <w:sz w:val="28"/>
          <w:szCs w:val="28"/>
        </w:rPr>
        <w:t>group</w:t>
      </w:r>
      <w:r w:rsidR="00283C88" w:rsidRPr="00F40AA0">
        <w:rPr>
          <w:rFonts w:asciiTheme="minorHAnsi" w:eastAsia="Times New Roman" w:hAnsiTheme="minorHAnsi" w:cstheme="minorHAnsi"/>
          <w:sz w:val="28"/>
          <w:szCs w:val="28"/>
        </w:rPr>
        <w:t xml:space="preserve">ed </w:t>
      </w:r>
      <w:r w:rsidR="00515C89" w:rsidRPr="00F40AA0">
        <w:rPr>
          <w:rFonts w:asciiTheme="minorHAnsi" w:eastAsia="Times New Roman" w:hAnsiTheme="minorHAnsi" w:cstheme="minorHAnsi"/>
          <w:sz w:val="28"/>
          <w:szCs w:val="28"/>
        </w:rPr>
        <w:t xml:space="preserve">together </w:t>
      </w:r>
      <w:r w:rsidR="00283C88" w:rsidRPr="00F40AA0">
        <w:rPr>
          <w:rFonts w:asciiTheme="minorHAnsi" w:eastAsia="Times New Roman" w:hAnsiTheme="minorHAnsi" w:cstheme="minorHAnsi"/>
          <w:sz w:val="28"/>
          <w:szCs w:val="28"/>
        </w:rPr>
        <w:t>in accordance with the allegiances of the parties. Each sides</w:t>
      </w:r>
      <w:r w:rsidR="006A744A" w:rsidRPr="00F40AA0">
        <w:rPr>
          <w:rFonts w:asciiTheme="minorHAnsi" w:eastAsia="Times New Roman" w:hAnsiTheme="minorHAnsi" w:cstheme="minorHAnsi"/>
          <w:sz w:val="28"/>
          <w:szCs w:val="28"/>
        </w:rPr>
        <w:t>’</w:t>
      </w:r>
      <w:r w:rsidR="00283C88" w:rsidRPr="00F40AA0">
        <w:rPr>
          <w:rFonts w:asciiTheme="minorHAnsi" w:eastAsia="Times New Roman" w:hAnsiTheme="minorHAnsi" w:cstheme="minorHAnsi"/>
          <w:sz w:val="28"/>
          <w:szCs w:val="28"/>
        </w:rPr>
        <w:t xml:space="preserve"> </w:t>
      </w:r>
      <w:r w:rsidR="00515C89" w:rsidRPr="00F40AA0">
        <w:rPr>
          <w:rFonts w:asciiTheme="minorHAnsi" w:eastAsia="Times New Roman" w:hAnsiTheme="minorHAnsi" w:cstheme="minorHAnsi"/>
          <w:sz w:val="28"/>
          <w:szCs w:val="28"/>
        </w:rPr>
        <w:t xml:space="preserve">windows </w:t>
      </w:r>
      <w:r w:rsidR="00283C88" w:rsidRPr="00F40AA0">
        <w:rPr>
          <w:rFonts w:asciiTheme="minorHAnsi" w:eastAsia="Times New Roman" w:hAnsiTheme="minorHAnsi" w:cstheme="minorHAnsi"/>
          <w:sz w:val="28"/>
          <w:szCs w:val="28"/>
        </w:rPr>
        <w:t>will</w:t>
      </w:r>
      <w:r w:rsidR="00515C89" w:rsidRPr="00F40AA0">
        <w:rPr>
          <w:rFonts w:asciiTheme="minorHAnsi" w:eastAsia="Times New Roman" w:hAnsiTheme="minorHAnsi" w:cstheme="minorHAnsi"/>
          <w:sz w:val="28"/>
          <w:szCs w:val="28"/>
        </w:rPr>
        <w:t xml:space="preserve"> be visible on the screen but </w:t>
      </w:r>
      <w:r w:rsidR="00283C88" w:rsidRPr="00F40AA0">
        <w:rPr>
          <w:rFonts w:asciiTheme="minorHAnsi" w:eastAsia="Times New Roman" w:hAnsiTheme="minorHAnsi" w:cstheme="minorHAnsi"/>
          <w:sz w:val="28"/>
          <w:szCs w:val="28"/>
        </w:rPr>
        <w:t>effective</w:t>
      </w:r>
      <w:r w:rsidR="00515C89" w:rsidRPr="00F40AA0">
        <w:rPr>
          <w:rFonts w:asciiTheme="minorHAnsi" w:eastAsia="Times New Roman" w:hAnsiTheme="minorHAnsi" w:cstheme="minorHAnsi"/>
          <w:sz w:val="28"/>
          <w:szCs w:val="28"/>
        </w:rPr>
        <w:t xml:space="preserve">ly </w:t>
      </w:r>
      <w:r w:rsidR="0059373B" w:rsidRPr="00F40AA0">
        <w:rPr>
          <w:rFonts w:asciiTheme="minorHAnsi" w:eastAsia="Times New Roman" w:hAnsiTheme="minorHAnsi" w:cstheme="minorHAnsi"/>
          <w:sz w:val="28"/>
          <w:szCs w:val="28"/>
        </w:rPr>
        <w:t xml:space="preserve">in a random pattern. This may </w:t>
      </w:r>
      <w:r w:rsidR="00515C89" w:rsidRPr="00F40AA0">
        <w:rPr>
          <w:rFonts w:asciiTheme="minorHAnsi" w:eastAsia="Times New Roman" w:hAnsiTheme="minorHAnsi" w:cstheme="minorHAnsi"/>
          <w:sz w:val="28"/>
          <w:szCs w:val="28"/>
        </w:rPr>
        <w:t xml:space="preserve">initially seem awkward </w:t>
      </w:r>
      <w:r w:rsidR="00283C88" w:rsidRPr="00F40AA0">
        <w:rPr>
          <w:rFonts w:asciiTheme="minorHAnsi" w:eastAsia="Times New Roman" w:hAnsiTheme="minorHAnsi" w:cstheme="minorHAnsi"/>
          <w:sz w:val="28"/>
          <w:szCs w:val="28"/>
        </w:rPr>
        <w:t>but experience suggest</w:t>
      </w:r>
      <w:r w:rsidR="00515C89" w:rsidRPr="00F40AA0">
        <w:rPr>
          <w:rFonts w:asciiTheme="minorHAnsi" w:eastAsia="Times New Roman" w:hAnsiTheme="minorHAnsi" w:cstheme="minorHAnsi"/>
          <w:sz w:val="28"/>
          <w:szCs w:val="28"/>
        </w:rPr>
        <w:t>s</w:t>
      </w:r>
      <w:r w:rsidR="00283C88" w:rsidRPr="00F40AA0">
        <w:rPr>
          <w:rFonts w:asciiTheme="minorHAnsi" w:eastAsia="Times New Roman" w:hAnsiTheme="minorHAnsi" w:cstheme="minorHAnsi"/>
          <w:sz w:val="28"/>
          <w:szCs w:val="28"/>
        </w:rPr>
        <w:t xml:space="preserve"> that the parties get used to it.</w:t>
      </w:r>
    </w:p>
    <w:p w:rsidR="00384E53" w:rsidRPr="00F40AA0" w:rsidRDefault="00384E53" w:rsidP="00F40AA0">
      <w:pPr>
        <w:pStyle w:val="ListParagraph"/>
        <w:rPr>
          <w:rFonts w:asciiTheme="minorHAnsi" w:eastAsia="Times New Roman" w:hAnsiTheme="minorHAnsi" w:cstheme="minorHAnsi"/>
          <w:sz w:val="28"/>
          <w:szCs w:val="28"/>
        </w:rPr>
      </w:pPr>
    </w:p>
    <w:p w:rsidR="00384E53" w:rsidRPr="00F40AA0" w:rsidRDefault="00384E53" w:rsidP="00283C88">
      <w:pPr>
        <w:pStyle w:val="ListParagraph"/>
        <w:numPr>
          <w:ilvl w:val="0"/>
          <w:numId w:val="1"/>
        </w:numPr>
        <w:ind w:left="360"/>
        <w:rPr>
          <w:rFonts w:asciiTheme="minorHAnsi" w:eastAsia="Times New Roman" w:hAnsiTheme="minorHAnsi" w:cstheme="minorHAnsi"/>
          <w:sz w:val="28"/>
          <w:szCs w:val="28"/>
        </w:rPr>
      </w:pPr>
      <w:r>
        <w:rPr>
          <w:rFonts w:asciiTheme="minorHAnsi" w:eastAsia="Times New Roman" w:hAnsiTheme="minorHAnsi" w:cstheme="minorHAnsi"/>
          <w:sz w:val="28"/>
          <w:szCs w:val="28"/>
        </w:rPr>
        <w:t>It will be important to pace a remote mediation and make sure there are adequate breaks.  It may be that a mediation day will be more tiring using these systems and due allowance will need to be made</w:t>
      </w:r>
      <w:r w:rsidR="00BA0A53">
        <w:rPr>
          <w:rFonts w:asciiTheme="minorHAnsi" w:eastAsia="Times New Roman" w:hAnsiTheme="minorHAnsi" w:cstheme="minorHAnsi"/>
          <w:sz w:val="28"/>
          <w:szCs w:val="28"/>
        </w:rPr>
        <w:t xml:space="preserve"> for that</w:t>
      </w:r>
      <w:r>
        <w:rPr>
          <w:rFonts w:asciiTheme="minorHAnsi" w:eastAsia="Times New Roman" w:hAnsiTheme="minorHAnsi" w:cstheme="minorHAnsi"/>
          <w:sz w:val="28"/>
          <w:szCs w:val="28"/>
        </w:rPr>
        <w:t xml:space="preserve">. </w:t>
      </w:r>
    </w:p>
    <w:p w:rsidR="003677D8" w:rsidRDefault="003677D8" w:rsidP="003677D8">
      <w:pPr>
        <w:pStyle w:val="ListParagraph"/>
        <w:rPr>
          <w:rFonts w:asciiTheme="minorHAnsi" w:eastAsia="Times New Roman" w:hAnsiTheme="minorHAnsi" w:cstheme="minorHAnsi"/>
          <w:sz w:val="28"/>
          <w:szCs w:val="28"/>
        </w:rPr>
      </w:pPr>
    </w:p>
    <w:p w:rsidR="00B0558A" w:rsidRDefault="00B0558A">
      <w:pPr>
        <w:spacing w:after="160" w:line="259" w:lineRule="auto"/>
        <w:rPr>
          <w:rFonts w:asciiTheme="minorHAnsi" w:eastAsia="Times New Roman" w:hAnsiTheme="minorHAnsi" w:cstheme="minorHAnsi"/>
          <w:b/>
          <w:sz w:val="28"/>
          <w:szCs w:val="28"/>
          <w:u w:val="single"/>
        </w:rPr>
      </w:pPr>
      <w:r>
        <w:rPr>
          <w:rFonts w:asciiTheme="minorHAnsi" w:eastAsia="Times New Roman" w:hAnsiTheme="minorHAnsi" w:cstheme="minorHAnsi"/>
          <w:b/>
          <w:sz w:val="28"/>
          <w:szCs w:val="28"/>
          <w:u w:val="single"/>
        </w:rPr>
        <w:br w:type="page"/>
      </w:r>
    </w:p>
    <w:p w:rsidR="00B0558A" w:rsidRDefault="00B0558A" w:rsidP="00F40AA0">
      <w:pPr>
        <w:rPr>
          <w:rFonts w:asciiTheme="minorHAnsi" w:eastAsia="Times New Roman" w:hAnsiTheme="minorHAnsi" w:cstheme="minorHAnsi"/>
          <w:b/>
          <w:sz w:val="28"/>
          <w:szCs w:val="28"/>
          <w:u w:val="single"/>
        </w:rPr>
      </w:pPr>
      <w:r w:rsidRPr="00F40AA0">
        <w:rPr>
          <w:rFonts w:asciiTheme="minorHAnsi" w:eastAsia="Times New Roman" w:hAnsiTheme="minorHAnsi" w:cstheme="minorHAnsi"/>
          <w:b/>
          <w:sz w:val="28"/>
          <w:szCs w:val="28"/>
          <w:u w:val="single"/>
        </w:rPr>
        <w:lastRenderedPageBreak/>
        <w:t xml:space="preserve">A Zoom mediation protocol </w:t>
      </w:r>
    </w:p>
    <w:p w:rsidR="00384E53" w:rsidRPr="00F40AA0" w:rsidRDefault="00384E53" w:rsidP="00F40AA0">
      <w:pPr>
        <w:rPr>
          <w:rFonts w:asciiTheme="minorHAnsi" w:eastAsia="Times New Roman" w:hAnsiTheme="minorHAnsi" w:cstheme="minorHAnsi"/>
          <w:b/>
          <w:sz w:val="28"/>
          <w:szCs w:val="28"/>
          <w:u w:val="single"/>
        </w:rPr>
      </w:pPr>
    </w:p>
    <w:p w:rsidR="00B0558A" w:rsidRDefault="00283C88" w:rsidP="00283C88">
      <w:pPr>
        <w:pStyle w:val="ListParagraph"/>
        <w:numPr>
          <w:ilvl w:val="0"/>
          <w:numId w:val="1"/>
        </w:numPr>
        <w:ind w:left="360"/>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 xml:space="preserve">The parties </w:t>
      </w:r>
      <w:r w:rsidR="00B0558A">
        <w:rPr>
          <w:rFonts w:asciiTheme="minorHAnsi" w:eastAsia="Times New Roman" w:hAnsiTheme="minorHAnsi" w:cstheme="minorHAnsi"/>
          <w:sz w:val="28"/>
          <w:szCs w:val="28"/>
        </w:rPr>
        <w:t>will b</w:t>
      </w:r>
      <w:r w:rsidRPr="00F40AA0">
        <w:rPr>
          <w:rFonts w:asciiTheme="minorHAnsi" w:eastAsia="Times New Roman" w:hAnsiTheme="minorHAnsi" w:cstheme="minorHAnsi"/>
          <w:sz w:val="28"/>
          <w:szCs w:val="28"/>
        </w:rPr>
        <w:t>e asked to a</w:t>
      </w:r>
      <w:r w:rsidR="00B0558A">
        <w:rPr>
          <w:rFonts w:asciiTheme="minorHAnsi" w:eastAsia="Times New Roman" w:hAnsiTheme="minorHAnsi" w:cstheme="minorHAnsi"/>
          <w:sz w:val="28"/>
          <w:szCs w:val="28"/>
        </w:rPr>
        <w:t>gree a</w:t>
      </w:r>
      <w:r w:rsidRPr="00F40AA0">
        <w:rPr>
          <w:rFonts w:asciiTheme="minorHAnsi" w:eastAsia="Times New Roman" w:hAnsiTheme="minorHAnsi" w:cstheme="minorHAnsi"/>
          <w:sz w:val="28"/>
          <w:szCs w:val="28"/>
        </w:rPr>
        <w:t xml:space="preserve"> </w:t>
      </w:r>
      <w:r w:rsidRPr="00F40AA0">
        <w:rPr>
          <w:rFonts w:asciiTheme="minorHAnsi" w:eastAsia="Times New Roman" w:hAnsiTheme="minorHAnsi" w:cstheme="minorHAnsi"/>
          <w:b/>
          <w:sz w:val="28"/>
          <w:szCs w:val="28"/>
        </w:rPr>
        <w:t>protocol</w:t>
      </w:r>
      <w:r w:rsidRPr="00F40AA0">
        <w:rPr>
          <w:rFonts w:asciiTheme="minorHAnsi" w:eastAsia="Times New Roman" w:hAnsiTheme="minorHAnsi" w:cstheme="minorHAnsi"/>
          <w:sz w:val="28"/>
          <w:szCs w:val="28"/>
        </w:rPr>
        <w:t xml:space="preserve"> to enable the mediation to </w:t>
      </w:r>
      <w:r w:rsidR="003677D8" w:rsidRPr="00F40AA0">
        <w:rPr>
          <w:rFonts w:asciiTheme="minorHAnsi" w:eastAsia="Times New Roman" w:hAnsiTheme="minorHAnsi" w:cstheme="minorHAnsi"/>
          <w:sz w:val="28"/>
          <w:szCs w:val="28"/>
        </w:rPr>
        <w:t xml:space="preserve">work as it should </w:t>
      </w:r>
      <w:proofErr w:type="gramStart"/>
      <w:r w:rsidR="003677D8" w:rsidRPr="00F40AA0">
        <w:rPr>
          <w:rFonts w:asciiTheme="minorHAnsi" w:eastAsia="Times New Roman" w:hAnsiTheme="minorHAnsi" w:cstheme="minorHAnsi"/>
          <w:sz w:val="28"/>
          <w:szCs w:val="28"/>
        </w:rPr>
        <w:t>using</w:t>
      </w:r>
      <w:proofErr w:type="gramEnd"/>
      <w:r w:rsidR="003677D8" w:rsidRPr="00F40AA0">
        <w:rPr>
          <w:rFonts w:asciiTheme="minorHAnsi" w:eastAsia="Times New Roman" w:hAnsiTheme="minorHAnsi" w:cstheme="minorHAnsi"/>
          <w:sz w:val="28"/>
          <w:szCs w:val="28"/>
        </w:rPr>
        <w:t xml:space="preserve"> the Z</w:t>
      </w:r>
      <w:r w:rsidRPr="00F40AA0">
        <w:rPr>
          <w:rFonts w:asciiTheme="minorHAnsi" w:eastAsia="Times New Roman" w:hAnsiTheme="minorHAnsi" w:cstheme="minorHAnsi"/>
          <w:sz w:val="28"/>
          <w:szCs w:val="28"/>
        </w:rPr>
        <w:t>oom platform.</w:t>
      </w:r>
      <w:r w:rsidR="00384E53">
        <w:rPr>
          <w:rFonts w:asciiTheme="minorHAnsi" w:eastAsia="Times New Roman" w:hAnsiTheme="minorHAnsi" w:cstheme="minorHAnsi"/>
          <w:sz w:val="28"/>
          <w:szCs w:val="28"/>
        </w:rPr>
        <w:t xml:space="preserve"> The core elemen</w:t>
      </w:r>
      <w:r w:rsidR="00B0558A">
        <w:rPr>
          <w:rFonts w:asciiTheme="minorHAnsi" w:eastAsia="Times New Roman" w:hAnsiTheme="minorHAnsi" w:cstheme="minorHAnsi"/>
          <w:sz w:val="28"/>
          <w:szCs w:val="28"/>
        </w:rPr>
        <w:t>t</w:t>
      </w:r>
      <w:r w:rsidR="00384E53">
        <w:rPr>
          <w:rFonts w:asciiTheme="minorHAnsi" w:eastAsia="Times New Roman" w:hAnsiTheme="minorHAnsi" w:cstheme="minorHAnsi"/>
          <w:sz w:val="28"/>
          <w:szCs w:val="28"/>
        </w:rPr>
        <w:t>s</w:t>
      </w:r>
      <w:r w:rsidR="00B0558A">
        <w:rPr>
          <w:rFonts w:asciiTheme="minorHAnsi" w:eastAsia="Times New Roman" w:hAnsiTheme="minorHAnsi" w:cstheme="minorHAnsi"/>
          <w:sz w:val="28"/>
          <w:szCs w:val="28"/>
        </w:rPr>
        <w:t xml:space="preserve"> of the protocol </w:t>
      </w:r>
      <w:r w:rsidR="00384E53">
        <w:rPr>
          <w:rFonts w:asciiTheme="minorHAnsi" w:eastAsia="Times New Roman" w:hAnsiTheme="minorHAnsi" w:cstheme="minorHAnsi"/>
          <w:sz w:val="28"/>
          <w:szCs w:val="28"/>
        </w:rPr>
        <w:t>are likel</w:t>
      </w:r>
      <w:r w:rsidR="00B0558A">
        <w:rPr>
          <w:rFonts w:asciiTheme="minorHAnsi" w:eastAsia="Times New Roman" w:hAnsiTheme="minorHAnsi" w:cstheme="minorHAnsi"/>
          <w:sz w:val="28"/>
          <w:szCs w:val="28"/>
        </w:rPr>
        <w:t>y</w:t>
      </w:r>
      <w:r w:rsidR="00384E53">
        <w:rPr>
          <w:rFonts w:asciiTheme="minorHAnsi" w:eastAsia="Times New Roman" w:hAnsiTheme="minorHAnsi" w:cstheme="minorHAnsi"/>
          <w:sz w:val="28"/>
          <w:szCs w:val="28"/>
        </w:rPr>
        <w:t xml:space="preserve"> </w:t>
      </w:r>
      <w:r w:rsidR="00B0558A">
        <w:rPr>
          <w:rFonts w:asciiTheme="minorHAnsi" w:eastAsia="Times New Roman" w:hAnsiTheme="minorHAnsi" w:cstheme="minorHAnsi"/>
          <w:sz w:val="28"/>
          <w:szCs w:val="28"/>
        </w:rPr>
        <w:t xml:space="preserve">to </w:t>
      </w:r>
      <w:r w:rsidR="00384E53">
        <w:rPr>
          <w:rFonts w:asciiTheme="minorHAnsi" w:eastAsia="Times New Roman" w:hAnsiTheme="minorHAnsi" w:cstheme="minorHAnsi"/>
          <w:sz w:val="28"/>
          <w:szCs w:val="28"/>
        </w:rPr>
        <w:t>take th</w:t>
      </w:r>
      <w:r w:rsidR="00B0558A">
        <w:rPr>
          <w:rFonts w:asciiTheme="minorHAnsi" w:eastAsia="Times New Roman" w:hAnsiTheme="minorHAnsi" w:cstheme="minorHAnsi"/>
          <w:sz w:val="28"/>
          <w:szCs w:val="28"/>
        </w:rPr>
        <w:t>e following</w:t>
      </w:r>
      <w:r w:rsidR="00384E53">
        <w:rPr>
          <w:rFonts w:asciiTheme="minorHAnsi" w:eastAsia="Times New Roman" w:hAnsiTheme="minorHAnsi" w:cstheme="minorHAnsi"/>
          <w:sz w:val="28"/>
          <w:szCs w:val="28"/>
        </w:rPr>
        <w:t xml:space="preserve"> form</w:t>
      </w:r>
      <w:r w:rsidR="00B0558A">
        <w:rPr>
          <w:rFonts w:asciiTheme="minorHAnsi" w:eastAsia="Times New Roman" w:hAnsiTheme="minorHAnsi" w:cstheme="minorHAnsi"/>
          <w:sz w:val="28"/>
          <w:szCs w:val="28"/>
        </w:rPr>
        <w:t xml:space="preserve">: </w:t>
      </w:r>
    </w:p>
    <w:p w:rsidR="00515C89" w:rsidRPr="00F40AA0" w:rsidRDefault="00515C89" w:rsidP="00F40AA0">
      <w:pPr>
        <w:pStyle w:val="ListParagraph"/>
        <w:ind w:left="360"/>
        <w:rPr>
          <w:rFonts w:asciiTheme="minorHAnsi" w:eastAsia="Times New Roman" w:hAnsiTheme="minorHAnsi" w:cstheme="minorHAnsi"/>
          <w:sz w:val="28"/>
          <w:szCs w:val="28"/>
        </w:rPr>
      </w:pPr>
    </w:p>
    <w:tbl>
      <w:tblPr>
        <w:tblStyle w:val="TableGrid"/>
        <w:tblW w:w="0" w:type="auto"/>
        <w:tblLook w:val="04A0" w:firstRow="1" w:lastRow="0" w:firstColumn="1" w:lastColumn="0" w:noHBand="0" w:noVBand="1"/>
      </w:tblPr>
      <w:tblGrid>
        <w:gridCol w:w="846"/>
        <w:gridCol w:w="8170"/>
      </w:tblGrid>
      <w:tr w:rsidR="001B3141" w:rsidRPr="00B0558A" w:rsidTr="00F40AA0">
        <w:tc>
          <w:tcPr>
            <w:tcW w:w="846" w:type="dxa"/>
            <w:shd w:val="clear" w:color="auto" w:fill="D9D9D9" w:themeFill="background1" w:themeFillShade="D9"/>
          </w:tcPr>
          <w:p w:rsidR="001B3141" w:rsidRPr="00F40AA0" w:rsidRDefault="001B3141" w:rsidP="00F40AA0">
            <w:pPr>
              <w:pStyle w:val="ListParagraph"/>
              <w:numPr>
                <w:ilvl w:val="0"/>
                <w:numId w:val="5"/>
              </w:numPr>
              <w:rPr>
                <w:rFonts w:asciiTheme="minorHAnsi" w:eastAsia="Times New Roman" w:hAnsiTheme="minorHAnsi" w:cstheme="minorHAnsi"/>
                <w:sz w:val="28"/>
                <w:szCs w:val="28"/>
              </w:rPr>
            </w:pPr>
          </w:p>
        </w:tc>
        <w:tc>
          <w:tcPr>
            <w:tcW w:w="8170" w:type="dxa"/>
          </w:tcPr>
          <w:p w:rsidR="001B3141" w:rsidRPr="00F40AA0" w:rsidRDefault="001B3141" w:rsidP="00F40AA0">
            <w:pPr>
              <w:rPr>
                <w:rFonts w:asciiTheme="minorHAnsi" w:eastAsia="Times New Roman" w:hAnsiTheme="minorHAnsi" w:cstheme="minorHAnsi"/>
              </w:rPr>
            </w:pPr>
            <w:r w:rsidRPr="00F40AA0">
              <w:rPr>
                <w:rFonts w:asciiTheme="minorHAnsi" w:eastAsia="Times New Roman" w:hAnsiTheme="minorHAnsi" w:cstheme="minorHAnsi"/>
              </w:rPr>
              <w:t xml:space="preserve">The parties will each </w:t>
            </w:r>
            <w:r w:rsidRPr="00F40AA0">
              <w:rPr>
                <w:rFonts w:asciiTheme="minorHAnsi" w:eastAsia="Times New Roman" w:hAnsiTheme="minorHAnsi" w:cstheme="minorHAnsi"/>
                <w:b/>
              </w:rPr>
              <w:t>identify</w:t>
            </w:r>
            <w:r w:rsidRPr="00F40AA0">
              <w:rPr>
                <w:rFonts w:asciiTheme="minorHAnsi" w:eastAsia="Times New Roman" w:hAnsiTheme="minorHAnsi" w:cstheme="minorHAnsi"/>
              </w:rPr>
              <w:t xml:space="preserve"> how many devices/groups of people will be taking part from their side. They will precisely list the participants who will be using/visible on each device. Clearly if complete separation of individuals is being observed</w:t>
            </w:r>
            <w:r w:rsidR="00F40AA0">
              <w:rPr>
                <w:rFonts w:asciiTheme="minorHAnsi" w:eastAsia="Times New Roman" w:hAnsiTheme="minorHAnsi" w:cstheme="minorHAnsi"/>
              </w:rPr>
              <w:t xml:space="preserve"> there will be multiple devices</w:t>
            </w:r>
            <w:r w:rsidRPr="00F40AA0">
              <w:rPr>
                <w:rFonts w:asciiTheme="minorHAnsi" w:eastAsia="Times New Roman" w:hAnsiTheme="minorHAnsi" w:cstheme="minorHAnsi"/>
              </w:rPr>
              <w:t>. (Zoom can accommodate up to 100.)</w:t>
            </w:r>
          </w:p>
          <w:p w:rsidR="001B3141" w:rsidRPr="00F40AA0" w:rsidRDefault="001B3141" w:rsidP="00283C88">
            <w:pPr>
              <w:rPr>
                <w:rFonts w:asciiTheme="minorHAnsi" w:eastAsia="Times New Roman" w:hAnsiTheme="minorHAnsi" w:cstheme="minorHAnsi"/>
              </w:rPr>
            </w:pPr>
          </w:p>
        </w:tc>
      </w:tr>
      <w:tr w:rsidR="001B3141" w:rsidRPr="00B0558A" w:rsidTr="00F40AA0">
        <w:trPr>
          <w:trHeight w:val="710"/>
        </w:trPr>
        <w:tc>
          <w:tcPr>
            <w:tcW w:w="846" w:type="dxa"/>
            <w:shd w:val="clear" w:color="auto" w:fill="D9D9D9" w:themeFill="background1" w:themeFillShade="D9"/>
          </w:tcPr>
          <w:p w:rsidR="001B3141" w:rsidRPr="00F40AA0" w:rsidRDefault="001B3141" w:rsidP="00F40AA0">
            <w:pPr>
              <w:pStyle w:val="ListParagraph"/>
              <w:numPr>
                <w:ilvl w:val="0"/>
                <w:numId w:val="5"/>
              </w:numPr>
              <w:rPr>
                <w:rFonts w:asciiTheme="minorHAnsi" w:eastAsia="Times New Roman" w:hAnsiTheme="minorHAnsi" w:cstheme="minorHAnsi"/>
                <w:sz w:val="28"/>
                <w:szCs w:val="28"/>
              </w:rPr>
            </w:pPr>
          </w:p>
        </w:tc>
        <w:tc>
          <w:tcPr>
            <w:tcW w:w="8170" w:type="dxa"/>
          </w:tcPr>
          <w:p w:rsidR="001B3141" w:rsidRPr="00F40AA0" w:rsidRDefault="001B3141" w:rsidP="00283C88">
            <w:pPr>
              <w:rPr>
                <w:rFonts w:asciiTheme="minorHAnsi" w:eastAsia="Times New Roman" w:hAnsiTheme="minorHAnsi" w:cstheme="minorHAnsi"/>
              </w:rPr>
            </w:pPr>
            <w:r w:rsidRPr="00F40AA0">
              <w:rPr>
                <w:rFonts w:asciiTheme="minorHAnsi" w:eastAsia="Times New Roman" w:hAnsiTheme="minorHAnsi" w:cstheme="minorHAnsi"/>
              </w:rPr>
              <w:t xml:space="preserve">Each party should identify a lead as a main point of contact for the mediator(s). Parties may wish to form a </w:t>
            </w:r>
            <w:proofErr w:type="spellStart"/>
            <w:r w:rsidRPr="00F40AA0">
              <w:rPr>
                <w:rFonts w:asciiTheme="minorHAnsi" w:eastAsia="Times New Roman" w:hAnsiTheme="minorHAnsi" w:cstheme="minorHAnsi"/>
              </w:rPr>
              <w:t>whatsapp</w:t>
            </w:r>
            <w:proofErr w:type="spellEnd"/>
            <w:r w:rsidRPr="00F40AA0">
              <w:rPr>
                <w:rFonts w:asciiTheme="minorHAnsi" w:eastAsia="Times New Roman" w:hAnsiTheme="minorHAnsi" w:cstheme="minorHAnsi"/>
              </w:rPr>
              <w:t xml:space="preserve">  group for all their team members.</w:t>
            </w:r>
          </w:p>
        </w:tc>
      </w:tr>
      <w:tr w:rsidR="001B3141" w:rsidRPr="00B0558A" w:rsidTr="00F40AA0">
        <w:tc>
          <w:tcPr>
            <w:tcW w:w="846" w:type="dxa"/>
            <w:shd w:val="clear" w:color="auto" w:fill="D9D9D9" w:themeFill="background1" w:themeFillShade="D9"/>
          </w:tcPr>
          <w:p w:rsidR="001B3141" w:rsidRPr="00F40AA0" w:rsidRDefault="001B3141" w:rsidP="00F40AA0">
            <w:pPr>
              <w:pStyle w:val="ListParagraph"/>
              <w:numPr>
                <w:ilvl w:val="0"/>
                <w:numId w:val="5"/>
              </w:numPr>
              <w:rPr>
                <w:rFonts w:asciiTheme="minorHAnsi" w:eastAsia="Times New Roman" w:hAnsiTheme="minorHAnsi" w:cstheme="minorHAnsi"/>
                <w:sz w:val="28"/>
                <w:szCs w:val="28"/>
              </w:rPr>
            </w:pPr>
          </w:p>
        </w:tc>
        <w:tc>
          <w:tcPr>
            <w:tcW w:w="8170" w:type="dxa"/>
          </w:tcPr>
          <w:p w:rsidR="001B3141" w:rsidRPr="00F40AA0" w:rsidRDefault="001B3141" w:rsidP="00F40AA0">
            <w:pPr>
              <w:rPr>
                <w:rFonts w:asciiTheme="minorHAnsi" w:eastAsia="Times New Roman" w:hAnsiTheme="minorHAnsi" w:cstheme="minorHAnsi"/>
              </w:rPr>
            </w:pPr>
            <w:r w:rsidRPr="00F40AA0">
              <w:rPr>
                <w:rFonts w:asciiTheme="minorHAnsi" w:eastAsia="Times New Roman" w:hAnsiTheme="minorHAnsi" w:cstheme="minorHAnsi"/>
              </w:rPr>
              <w:t xml:space="preserve">Each of the </w:t>
            </w:r>
            <w:r w:rsidRPr="00F40AA0">
              <w:rPr>
                <w:rFonts w:asciiTheme="minorHAnsi" w:eastAsia="Times New Roman" w:hAnsiTheme="minorHAnsi" w:cstheme="minorHAnsi"/>
                <w:b/>
              </w:rPr>
              <w:t>devices</w:t>
            </w:r>
            <w:r w:rsidRPr="00F40AA0">
              <w:rPr>
                <w:rFonts w:asciiTheme="minorHAnsi" w:eastAsia="Times New Roman" w:hAnsiTheme="minorHAnsi" w:cstheme="minorHAnsi"/>
              </w:rPr>
              <w:t xml:space="preserve"> will need a functioning screen and camera and a secure Wi-Fi or hardwired connection for your computer. Please do not use public access connection as confidentiality will be compromised. You will need to have signed up each device for the free latest version of Zoom: go to </w:t>
            </w:r>
            <w:hyperlink r:id="rId8" w:history="1">
              <w:r w:rsidR="00F40AA0" w:rsidRPr="00A66E4A">
                <w:rPr>
                  <w:rStyle w:val="Hyperlink"/>
                  <w:rFonts w:asciiTheme="minorHAnsi" w:eastAsia="Times New Roman" w:hAnsiTheme="minorHAnsi" w:cstheme="minorHAnsi"/>
                </w:rPr>
                <w:t>https://zoom.us</w:t>
              </w:r>
            </w:hyperlink>
            <w:r w:rsidR="00F40AA0">
              <w:rPr>
                <w:rFonts w:asciiTheme="minorHAnsi" w:eastAsia="Times New Roman" w:hAnsiTheme="minorHAnsi" w:cstheme="minorHAnsi"/>
              </w:rPr>
              <w:t xml:space="preserve"> </w:t>
            </w:r>
            <w:r w:rsidRPr="00F40AA0">
              <w:rPr>
                <w:rFonts w:asciiTheme="minorHAnsi" w:eastAsia="Times New Roman" w:hAnsiTheme="minorHAnsi" w:cstheme="minorHAnsi"/>
              </w:rPr>
              <w:t>and click on “meetings”. The mediator(s) will be using the subscription professional Zoom application which will enable them to administer the process.</w:t>
            </w:r>
          </w:p>
          <w:p w:rsidR="001B3141" w:rsidRPr="00F40AA0" w:rsidRDefault="001B3141" w:rsidP="00283C88">
            <w:pPr>
              <w:rPr>
                <w:rFonts w:asciiTheme="minorHAnsi" w:eastAsia="Times New Roman" w:hAnsiTheme="minorHAnsi" w:cstheme="minorHAnsi"/>
              </w:rPr>
            </w:pPr>
          </w:p>
        </w:tc>
      </w:tr>
      <w:tr w:rsidR="001B3141" w:rsidRPr="00B0558A" w:rsidTr="00F40AA0">
        <w:tc>
          <w:tcPr>
            <w:tcW w:w="846" w:type="dxa"/>
            <w:shd w:val="clear" w:color="auto" w:fill="D9D9D9" w:themeFill="background1" w:themeFillShade="D9"/>
          </w:tcPr>
          <w:p w:rsidR="001B3141" w:rsidRPr="00F40AA0" w:rsidRDefault="001B3141" w:rsidP="00F40AA0">
            <w:pPr>
              <w:pStyle w:val="ListParagraph"/>
              <w:numPr>
                <w:ilvl w:val="0"/>
                <w:numId w:val="5"/>
              </w:numPr>
              <w:rPr>
                <w:rFonts w:asciiTheme="minorHAnsi" w:eastAsia="Times New Roman" w:hAnsiTheme="minorHAnsi" w:cstheme="minorHAnsi"/>
                <w:sz w:val="28"/>
                <w:szCs w:val="28"/>
              </w:rPr>
            </w:pPr>
          </w:p>
        </w:tc>
        <w:tc>
          <w:tcPr>
            <w:tcW w:w="8170" w:type="dxa"/>
          </w:tcPr>
          <w:p w:rsidR="001B3141" w:rsidRPr="00F40AA0" w:rsidRDefault="001B3141" w:rsidP="00F40AA0">
            <w:pPr>
              <w:rPr>
                <w:rFonts w:asciiTheme="minorHAnsi" w:eastAsia="Times New Roman" w:hAnsiTheme="minorHAnsi" w:cstheme="minorHAnsi"/>
              </w:rPr>
            </w:pPr>
            <w:r w:rsidRPr="00F40AA0">
              <w:rPr>
                <w:rFonts w:asciiTheme="minorHAnsi" w:eastAsia="Times New Roman" w:hAnsiTheme="minorHAnsi" w:cstheme="minorHAnsi"/>
              </w:rPr>
              <w:t xml:space="preserve">For each device the parties should provide to the mediator(s) </w:t>
            </w:r>
            <w:r w:rsidRPr="00F40AA0">
              <w:rPr>
                <w:rFonts w:asciiTheme="minorHAnsi" w:eastAsia="Times New Roman" w:hAnsiTheme="minorHAnsi" w:cstheme="minorHAnsi"/>
                <w:b/>
              </w:rPr>
              <w:t>separate means of communication</w:t>
            </w:r>
            <w:r w:rsidRPr="00F40AA0">
              <w:rPr>
                <w:rFonts w:asciiTheme="minorHAnsi" w:eastAsia="Times New Roman" w:hAnsiTheme="minorHAnsi" w:cstheme="minorHAnsi"/>
              </w:rPr>
              <w:t xml:space="preserve">, preferably a mobile telephone number </w:t>
            </w:r>
            <w:r w:rsidRPr="00F40AA0">
              <w:rPr>
                <w:rFonts w:asciiTheme="minorHAnsi" w:eastAsia="Times New Roman" w:hAnsiTheme="minorHAnsi" w:cstheme="minorHAnsi"/>
                <w:u w:val="single"/>
              </w:rPr>
              <w:t>and</w:t>
            </w:r>
            <w:r w:rsidRPr="00F40AA0">
              <w:rPr>
                <w:rFonts w:asciiTheme="minorHAnsi" w:eastAsia="Times New Roman" w:hAnsiTheme="minorHAnsi" w:cstheme="minorHAnsi"/>
              </w:rPr>
              <w:t xml:space="preserve"> an email address for at least one of the people using each device. Those will need to be </w:t>
            </w:r>
            <w:r w:rsidR="00B0558A" w:rsidRPr="00F40AA0">
              <w:rPr>
                <w:rFonts w:asciiTheme="minorHAnsi" w:eastAsia="Times New Roman" w:hAnsiTheme="minorHAnsi" w:cstheme="minorHAnsi"/>
              </w:rPr>
              <w:t>available</w:t>
            </w:r>
            <w:r w:rsidRPr="00F40AA0">
              <w:rPr>
                <w:rFonts w:asciiTheme="minorHAnsi" w:eastAsia="Times New Roman" w:hAnsiTheme="minorHAnsi" w:cstheme="minorHAnsi"/>
              </w:rPr>
              <w:t>, but with phones silent, through all meetings. The mediators will provide their own contact details.</w:t>
            </w:r>
          </w:p>
          <w:p w:rsidR="001B3141" w:rsidRPr="00F40AA0" w:rsidRDefault="001B3141" w:rsidP="00283C88">
            <w:pPr>
              <w:rPr>
                <w:rFonts w:asciiTheme="minorHAnsi" w:eastAsia="Times New Roman" w:hAnsiTheme="minorHAnsi" w:cstheme="minorHAnsi"/>
              </w:rPr>
            </w:pPr>
          </w:p>
        </w:tc>
      </w:tr>
      <w:tr w:rsidR="001B3141" w:rsidRPr="00B0558A" w:rsidTr="00F40AA0">
        <w:tc>
          <w:tcPr>
            <w:tcW w:w="846" w:type="dxa"/>
            <w:shd w:val="clear" w:color="auto" w:fill="D9D9D9" w:themeFill="background1" w:themeFillShade="D9"/>
          </w:tcPr>
          <w:p w:rsidR="001B3141" w:rsidRPr="00F40AA0" w:rsidRDefault="001B3141" w:rsidP="00F40AA0">
            <w:pPr>
              <w:pStyle w:val="ListParagraph"/>
              <w:numPr>
                <w:ilvl w:val="0"/>
                <w:numId w:val="5"/>
              </w:numPr>
              <w:rPr>
                <w:rFonts w:asciiTheme="minorHAnsi" w:eastAsia="Times New Roman" w:hAnsiTheme="minorHAnsi" w:cstheme="minorHAnsi"/>
                <w:sz w:val="28"/>
                <w:szCs w:val="28"/>
              </w:rPr>
            </w:pPr>
          </w:p>
        </w:tc>
        <w:tc>
          <w:tcPr>
            <w:tcW w:w="8170" w:type="dxa"/>
          </w:tcPr>
          <w:p w:rsidR="001B3141" w:rsidRPr="00F40AA0" w:rsidRDefault="001B3141" w:rsidP="00F40AA0">
            <w:pPr>
              <w:rPr>
                <w:rFonts w:asciiTheme="minorHAnsi" w:eastAsia="Times New Roman" w:hAnsiTheme="minorHAnsi" w:cstheme="minorHAnsi"/>
              </w:rPr>
            </w:pPr>
            <w:r w:rsidRPr="00F40AA0">
              <w:rPr>
                <w:rFonts w:asciiTheme="minorHAnsi" w:eastAsia="Times New Roman" w:hAnsiTheme="minorHAnsi" w:cstheme="minorHAnsi"/>
              </w:rPr>
              <w:t xml:space="preserve">You will be able to </w:t>
            </w:r>
            <w:r w:rsidRPr="00F40AA0">
              <w:rPr>
                <w:rFonts w:asciiTheme="minorHAnsi" w:eastAsia="Times New Roman" w:hAnsiTheme="minorHAnsi" w:cstheme="minorHAnsi"/>
                <w:b/>
              </w:rPr>
              <w:t>join</w:t>
            </w:r>
            <w:r w:rsidRPr="00F40AA0">
              <w:rPr>
                <w:rFonts w:asciiTheme="minorHAnsi" w:eastAsia="Times New Roman" w:hAnsiTheme="minorHAnsi" w:cstheme="minorHAnsi"/>
              </w:rPr>
              <w:t xml:space="preserve"> the mediation by clicking the meeting link (and if required entering the meeting ID that the mediator(s) send you by email in advance</w:t>
            </w:r>
            <w:r w:rsidR="00B0558A" w:rsidRPr="00F40AA0">
              <w:rPr>
                <w:rFonts w:asciiTheme="minorHAnsi" w:eastAsia="Times New Roman" w:hAnsiTheme="minorHAnsi" w:cstheme="minorHAnsi"/>
              </w:rPr>
              <w:t>)</w:t>
            </w:r>
            <w:r w:rsidRPr="00F40AA0">
              <w:rPr>
                <w:rFonts w:asciiTheme="minorHAnsi" w:eastAsia="Times New Roman" w:hAnsiTheme="minorHAnsi" w:cstheme="minorHAnsi"/>
              </w:rPr>
              <w:t>. You should join the meeting at least five minutes before start time. Initially you will be placed in a “waiting room” until the mediator(s) can see that all are ready and   initiate the meeting.</w:t>
            </w:r>
          </w:p>
          <w:p w:rsidR="001B3141" w:rsidRPr="00F40AA0" w:rsidRDefault="001B3141" w:rsidP="00283C88">
            <w:pPr>
              <w:rPr>
                <w:rFonts w:asciiTheme="minorHAnsi" w:eastAsia="Times New Roman" w:hAnsiTheme="minorHAnsi" w:cstheme="minorHAnsi"/>
              </w:rPr>
            </w:pPr>
          </w:p>
        </w:tc>
      </w:tr>
      <w:tr w:rsidR="001B3141" w:rsidRPr="00B0558A" w:rsidTr="00F40AA0">
        <w:tc>
          <w:tcPr>
            <w:tcW w:w="846" w:type="dxa"/>
            <w:shd w:val="clear" w:color="auto" w:fill="D9D9D9" w:themeFill="background1" w:themeFillShade="D9"/>
          </w:tcPr>
          <w:p w:rsidR="001B3141" w:rsidRPr="00F40AA0" w:rsidRDefault="001B3141" w:rsidP="00F40AA0">
            <w:pPr>
              <w:pStyle w:val="ListParagraph"/>
              <w:numPr>
                <w:ilvl w:val="0"/>
                <w:numId w:val="5"/>
              </w:numPr>
              <w:rPr>
                <w:rFonts w:asciiTheme="minorHAnsi" w:eastAsia="Times New Roman" w:hAnsiTheme="minorHAnsi" w:cstheme="minorHAnsi"/>
                <w:sz w:val="28"/>
                <w:szCs w:val="28"/>
              </w:rPr>
            </w:pPr>
          </w:p>
        </w:tc>
        <w:tc>
          <w:tcPr>
            <w:tcW w:w="8170" w:type="dxa"/>
          </w:tcPr>
          <w:p w:rsidR="001B3141" w:rsidRPr="00F40AA0" w:rsidRDefault="001B3141" w:rsidP="00F40AA0">
            <w:pPr>
              <w:rPr>
                <w:rFonts w:asciiTheme="minorHAnsi" w:eastAsia="Times New Roman" w:hAnsiTheme="minorHAnsi" w:cstheme="minorHAnsi"/>
              </w:rPr>
            </w:pPr>
            <w:r w:rsidRPr="00F40AA0">
              <w:rPr>
                <w:rFonts w:asciiTheme="minorHAnsi" w:eastAsia="Times New Roman" w:hAnsiTheme="minorHAnsi" w:cstheme="minorHAnsi"/>
              </w:rPr>
              <w:t xml:space="preserve">The parties are free to </w:t>
            </w:r>
            <w:r w:rsidRPr="00F40AA0">
              <w:rPr>
                <w:rFonts w:asciiTheme="minorHAnsi" w:eastAsia="Times New Roman" w:hAnsiTheme="minorHAnsi" w:cstheme="minorHAnsi"/>
                <w:b/>
              </w:rPr>
              <w:t>communicate directly</w:t>
            </w:r>
            <w:r w:rsidRPr="00F40AA0">
              <w:rPr>
                <w:rFonts w:asciiTheme="minorHAnsi" w:eastAsia="Times New Roman" w:hAnsiTheme="minorHAnsi" w:cstheme="minorHAnsi"/>
              </w:rPr>
              <w:t xml:space="preserve"> with the mediators by phone and email and should do so in particular if they have concerns about the confidentiality of the process, the possibility that they are hearing exchanges they shou</w:t>
            </w:r>
            <w:r w:rsidR="00F40AA0">
              <w:rPr>
                <w:rFonts w:asciiTheme="minorHAnsi" w:eastAsia="Times New Roman" w:hAnsiTheme="minorHAnsi" w:cstheme="minorHAnsi"/>
              </w:rPr>
              <w:t xml:space="preserve">ld not or are being overheard, </w:t>
            </w:r>
            <w:r w:rsidRPr="00F40AA0">
              <w:rPr>
                <w:rFonts w:asciiTheme="minorHAnsi" w:eastAsia="Times New Roman" w:hAnsiTheme="minorHAnsi" w:cstheme="minorHAnsi"/>
              </w:rPr>
              <w:t>for any problem with the technology, the signal or audibility. In the event of a technology failure of any kind the mediator</w:t>
            </w:r>
            <w:r w:rsidR="00BA0A53">
              <w:rPr>
                <w:rFonts w:asciiTheme="minorHAnsi" w:eastAsia="Times New Roman" w:hAnsiTheme="minorHAnsi" w:cstheme="minorHAnsi"/>
              </w:rPr>
              <w:t>(</w:t>
            </w:r>
            <w:r w:rsidRPr="00F40AA0">
              <w:rPr>
                <w:rFonts w:asciiTheme="minorHAnsi" w:eastAsia="Times New Roman" w:hAnsiTheme="minorHAnsi" w:cstheme="minorHAnsi"/>
              </w:rPr>
              <w:t>s</w:t>
            </w:r>
            <w:r w:rsidR="00BA0A53">
              <w:rPr>
                <w:rFonts w:asciiTheme="minorHAnsi" w:eastAsia="Times New Roman" w:hAnsiTheme="minorHAnsi" w:cstheme="minorHAnsi"/>
              </w:rPr>
              <w:t>)</w:t>
            </w:r>
            <w:r w:rsidRPr="00F40AA0">
              <w:rPr>
                <w:rFonts w:asciiTheme="minorHAnsi" w:eastAsia="Times New Roman" w:hAnsiTheme="minorHAnsi" w:cstheme="minorHAnsi"/>
              </w:rPr>
              <w:t xml:space="preserve"> are likely to call a break and either continue the process by other means or restart the meeting.</w:t>
            </w:r>
          </w:p>
          <w:p w:rsidR="001B3141" w:rsidRPr="00F40AA0" w:rsidRDefault="001B3141">
            <w:pPr>
              <w:rPr>
                <w:rFonts w:asciiTheme="minorHAnsi" w:eastAsia="Times New Roman" w:hAnsiTheme="minorHAnsi" w:cstheme="minorHAnsi"/>
              </w:rPr>
            </w:pPr>
          </w:p>
        </w:tc>
      </w:tr>
      <w:tr w:rsidR="00B0558A" w:rsidRPr="00B0558A" w:rsidTr="00F40AA0">
        <w:tc>
          <w:tcPr>
            <w:tcW w:w="846" w:type="dxa"/>
            <w:shd w:val="clear" w:color="auto" w:fill="D9D9D9" w:themeFill="background1" w:themeFillShade="D9"/>
          </w:tcPr>
          <w:p w:rsidR="00B0558A" w:rsidRPr="00F40AA0" w:rsidRDefault="00B0558A" w:rsidP="00B0558A">
            <w:pPr>
              <w:pStyle w:val="ListParagraph"/>
              <w:numPr>
                <w:ilvl w:val="0"/>
                <w:numId w:val="5"/>
              </w:numPr>
              <w:rPr>
                <w:rFonts w:asciiTheme="minorHAnsi" w:eastAsia="Times New Roman" w:hAnsiTheme="minorHAnsi" w:cstheme="minorHAnsi"/>
                <w:sz w:val="28"/>
                <w:szCs w:val="28"/>
              </w:rPr>
            </w:pPr>
          </w:p>
        </w:tc>
        <w:tc>
          <w:tcPr>
            <w:tcW w:w="8170" w:type="dxa"/>
          </w:tcPr>
          <w:p w:rsidR="00B0558A" w:rsidRPr="00F40AA0" w:rsidRDefault="00B0558A">
            <w:pPr>
              <w:rPr>
                <w:rFonts w:asciiTheme="minorHAnsi" w:eastAsia="Times New Roman" w:hAnsiTheme="minorHAnsi" w:cstheme="minorHAnsi"/>
              </w:rPr>
            </w:pPr>
            <w:r w:rsidRPr="00F40AA0">
              <w:rPr>
                <w:rFonts w:asciiTheme="minorHAnsi" w:eastAsia="Times New Roman" w:hAnsiTheme="minorHAnsi" w:cstheme="minorHAnsi"/>
              </w:rPr>
              <w:t>When a party speaks the frame around their wi</w:t>
            </w:r>
            <w:r w:rsidR="00F40AA0">
              <w:rPr>
                <w:rFonts w:asciiTheme="minorHAnsi" w:eastAsia="Times New Roman" w:hAnsiTheme="minorHAnsi" w:cstheme="minorHAnsi"/>
              </w:rPr>
              <w:t>ndow illuminates. The mediation</w:t>
            </w:r>
            <w:r w:rsidRPr="00F40AA0">
              <w:rPr>
                <w:rFonts w:asciiTheme="minorHAnsi" w:eastAsia="Times New Roman" w:hAnsiTheme="minorHAnsi" w:cstheme="minorHAnsi"/>
              </w:rPr>
              <w:t xml:space="preserve"> will not work if people </w:t>
            </w:r>
            <w:r w:rsidRPr="00F40AA0">
              <w:rPr>
                <w:rFonts w:asciiTheme="minorHAnsi" w:eastAsia="Times New Roman" w:hAnsiTheme="minorHAnsi" w:cstheme="minorHAnsi"/>
                <w:b/>
              </w:rPr>
              <w:t>interrupt</w:t>
            </w:r>
            <w:r w:rsidRPr="00F40AA0">
              <w:rPr>
                <w:rFonts w:asciiTheme="minorHAnsi" w:eastAsia="Times New Roman" w:hAnsiTheme="minorHAnsi" w:cstheme="minorHAnsi"/>
              </w:rPr>
              <w:t xml:space="preserve"> or speak across each other. Participants who are not speaking should mute their microphones (bottom left of screen). In the joint meeting of all participants it is unlikely that all will wish to speak and t</w:t>
            </w:r>
            <w:r w:rsidR="00F40AA0">
              <w:rPr>
                <w:rFonts w:asciiTheme="minorHAnsi" w:eastAsia="Times New Roman" w:hAnsiTheme="minorHAnsi" w:cstheme="minorHAnsi"/>
              </w:rPr>
              <w:t xml:space="preserve">ypically there will be at most </w:t>
            </w:r>
            <w:r w:rsidRPr="00F40AA0">
              <w:rPr>
                <w:rFonts w:asciiTheme="minorHAnsi" w:eastAsia="Times New Roman" w:hAnsiTheme="minorHAnsi" w:cstheme="minorHAnsi"/>
              </w:rPr>
              <w:t xml:space="preserve">two speakers for each party. </w:t>
            </w:r>
          </w:p>
        </w:tc>
      </w:tr>
      <w:tr w:rsidR="001B3141" w:rsidRPr="00B0558A" w:rsidTr="00F40AA0">
        <w:tc>
          <w:tcPr>
            <w:tcW w:w="846" w:type="dxa"/>
            <w:shd w:val="clear" w:color="auto" w:fill="D9D9D9" w:themeFill="background1" w:themeFillShade="D9"/>
          </w:tcPr>
          <w:p w:rsidR="001B3141" w:rsidRPr="00F40AA0" w:rsidRDefault="001B3141" w:rsidP="00F40AA0">
            <w:pPr>
              <w:pStyle w:val="ListParagraph"/>
              <w:numPr>
                <w:ilvl w:val="0"/>
                <w:numId w:val="5"/>
              </w:numPr>
              <w:rPr>
                <w:rFonts w:asciiTheme="minorHAnsi" w:eastAsia="Times New Roman" w:hAnsiTheme="minorHAnsi" w:cstheme="minorHAnsi"/>
                <w:sz w:val="28"/>
                <w:szCs w:val="28"/>
              </w:rPr>
            </w:pPr>
          </w:p>
        </w:tc>
        <w:tc>
          <w:tcPr>
            <w:tcW w:w="8170" w:type="dxa"/>
          </w:tcPr>
          <w:p w:rsidR="001B3141" w:rsidRPr="00F40AA0" w:rsidRDefault="001B3141" w:rsidP="00F40AA0">
            <w:pPr>
              <w:rPr>
                <w:rFonts w:asciiTheme="minorHAnsi" w:eastAsia="Times New Roman" w:hAnsiTheme="minorHAnsi" w:cstheme="minorHAnsi"/>
              </w:rPr>
            </w:pPr>
            <w:r w:rsidRPr="00F40AA0">
              <w:rPr>
                <w:rFonts w:asciiTheme="minorHAnsi" w:eastAsia="Times New Roman" w:hAnsiTheme="minorHAnsi" w:cstheme="minorHAnsi"/>
              </w:rPr>
              <w:t xml:space="preserve">The mediator(s) will assign the parties to separate breakout rooms appropriately. The mediator(s) </w:t>
            </w:r>
            <w:r w:rsidRPr="00F40AA0">
              <w:rPr>
                <w:rFonts w:asciiTheme="minorHAnsi" w:eastAsia="Times New Roman" w:hAnsiTheme="minorHAnsi" w:cstheme="minorHAnsi"/>
                <w:b/>
              </w:rPr>
              <w:t>control movement</w:t>
            </w:r>
            <w:r w:rsidRPr="00F40AA0">
              <w:rPr>
                <w:rFonts w:asciiTheme="minorHAnsi" w:eastAsia="Times New Roman" w:hAnsiTheme="minorHAnsi" w:cstheme="minorHAnsi"/>
              </w:rPr>
              <w:t xml:space="preserve"> </w:t>
            </w:r>
            <w:r w:rsidRPr="00F40AA0">
              <w:rPr>
                <w:rFonts w:asciiTheme="minorHAnsi" w:eastAsia="Times New Roman" w:hAnsiTheme="minorHAnsi" w:cstheme="minorHAnsi"/>
                <w:u w:val="single"/>
              </w:rPr>
              <w:t>into</w:t>
            </w:r>
            <w:r w:rsidRPr="00F40AA0">
              <w:rPr>
                <w:rFonts w:asciiTheme="minorHAnsi" w:eastAsia="Times New Roman" w:hAnsiTheme="minorHAnsi" w:cstheme="minorHAnsi"/>
              </w:rPr>
              <w:t xml:space="preserve"> the breakout rooms. The parties themselves have the option of returning to the main meeting when they choose. </w:t>
            </w:r>
          </w:p>
          <w:p w:rsidR="001B3141" w:rsidRPr="00F40AA0" w:rsidRDefault="001B3141" w:rsidP="00F40AA0">
            <w:pPr>
              <w:pStyle w:val="ListParagraph"/>
              <w:rPr>
                <w:rFonts w:asciiTheme="minorHAnsi" w:eastAsia="Times New Roman" w:hAnsiTheme="minorHAnsi" w:cstheme="minorHAnsi"/>
              </w:rPr>
            </w:pPr>
          </w:p>
        </w:tc>
      </w:tr>
      <w:tr w:rsidR="001B3141" w:rsidRPr="00B0558A" w:rsidTr="00F40AA0">
        <w:tc>
          <w:tcPr>
            <w:tcW w:w="846" w:type="dxa"/>
            <w:shd w:val="clear" w:color="auto" w:fill="D9D9D9" w:themeFill="background1" w:themeFillShade="D9"/>
          </w:tcPr>
          <w:p w:rsidR="001B3141" w:rsidRPr="00F40AA0" w:rsidRDefault="001B3141" w:rsidP="00F40AA0">
            <w:pPr>
              <w:pStyle w:val="ListParagraph"/>
              <w:numPr>
                <w:ilvl w:val="0"/>
                <w:numId w:val="5"/>
              </w:numPr>
              <w:rPr>
                <w:rFonts w:asciiTheme="minorHAnsi" w:eastAsia="Times New Roman" w:hAnsiTheme="minorHAnsi" w:cstheme="minorHAnsi"/>
                <w:sz w:val="28"/>
                <w:szCs w:val="28"/>
              </w:rPr>
            </w:pPr>
          </w:p>
        </w:tc>
        <w:tc>
          <w:tcPr>
            <w:tcW w:w="8170" w:type="dxa"/>
          </w:tcPr>
          <w:p w:rsidR="00B0558A" w:rsidRPr="00F40AA0" w:rsidRDefault="00B0558A" w:rsidP="00F40AA0">
            <w:pPr>
              <w:rPr>
                <w:rFonts w:asciiTheme="minorHAnsi" w:eastAsia="Times New Roman" w:hAnsiTheme="minorHAnsi" w:cstheme="minorHAnsi"/>
              </w:rPr>
            </w:pPr>
            <w:r w:rsidRPr="00F40AA0">
              <w:rPr>
                <w:rFonts w:asciiTheme="minorHAnsi" w:eastAsia="Times New Roman" w:hAnsiTheme="minorHAnsi" w:cstheme="minorHAnsi"/>
              </w:rPr>
              <w:t xml:space="preserve">There is a </w:t>
            </w:r>
            <w:r w:rsidRPr="00F40AA0">
              <w:rPr>
                <w:rFonts w:asciiTheme="minorHAnsi" w:eastAsia="Times New Roman" w:hAnsiTheme="minorHAnsi" w:cstheme="minorHAnsi"/>
                <w:b/>
              </w:rPr>
              <w:t>record</w:t>
            </w:r>
            <w:r w:rsidRPr="00F40AA0">
              <w:rPr>
                <w:rFonts w:asciiTheme="minorHAnsi" w:eastAsia="Times New Roman" w:hAnsiTheme="minorHAnsi" w:cstheme="minorHAnsi"/>
              </w:rPr>
              <w:t xml:space="preserve"> mechanism on Zoom</w:t>
            </w:r>
            <w:r w:rsidR="00BA0A53">
              <w:rPr>
                <w:rFonts w:asciiTheme="minorHAnsi" w:eastAsia="Times New Roman" w:hAnsiTheme="minorHAnsi" w:cstheme="minorHAnsi"/>
              </w:rPr>
              <w:t xml:space="preserve"> which the medi</w:t>
            </w:r>
            <w:r w:rsidR="00F40AA0">
              <w:rPr>
                <w:rFonts w:asciiTheme="minorHAnsi" w:eastAsia="Times New Roman" w:hAnsiTheme="minorHAnsi" w:cstheme="minorHAnsi"/>
              </w:rPr>
              <w:t xml:space="preserve">ator(s) will have disabled. </w:t>
            </w:r>
            <w:r w:rsidRPr="00F40AA0">
              <w:rPr>
                <w:rFonts w:asciiTheme="minorHAnsi" w:eastAsia="Times New Roman" w:hAnsiTheme="minorHAnsi" w:cstheme="minorHAnsi"/>
              </w:rPr>
              <w:t xml:space="preserve"> Neither this or any other means of recording should be used. The mediator can ensure that no recording of the Zoom sessions take place. Each party undertakes not to record in any other way.</w:t>
            </w:r>
          </w:p>
          <w:p w:rsidR="001B3141" w:rsidRPr="00F40AA0" w:rsidRDefault="001B3141" w:rsidP="00283C88">
            <w:pPr>
              <w:rPr>
                <w:rFonts w:asciiTheme="minorHAnsi" w:eastAsia="Times New Roman" w:hAnsiTheme="minorHAnsi" w:cstheme="minorHAnsi"/>
              </w:rPr>
            </w:pPr>
          </w:p>
        </w:tc>
      </w:tr>
      <w:tr w:rsidR="00B0558A" w:rsidRPr="00B0558A" w:rsidTr="00F40AA0">
        <w:tc>
          <w:tcPr>
            <w:tcW w:w="846" w:type="dxa"/>
            <w:shd w:val="clear" w:color="auto" w:fill="D9D9D9" w:themeFill="background1" w:themeFillShade="D9"/>
          </w:tcPr>
          <w:p w:rsidR="00B0558A" w:rsidRPr="00F40AA0" w:rsidRDefault="00B0558A" w:rsidP="00F40AA0">
            <w:pPr>
              <w:pStyle w:val="ListParagraph"/>
              <w:numPr>
                <w:ilvl w:val="0"/>
                <w:numId w:val="5"/>
              </w:numPr>
              <w:rPr>
                <w:rFonts w:asciiTheme="minorHAnsi" w:eastAsia="Times New Roman" w:hAnsiTheme="minorHAnsi" w:cstheme="minorHAnsi"/>
                <w:sz w:val="28"/>
                <w:szCs w:val="28"/>
              </w:rPr>
            </w:pPr>
          </w:p>
        </w:tc>
        <w:tc>
          <w:tcPr>
            <w:tcW w:w="8170" w:type="dxa"/>
          </w:tcPr>
          <w:p w:rsidR="00B0558A" w:rsidRPr="00F40AA0" w:rsidRDefault="00B0558A" w:rsidP="00F40AA0">
            <w:pPr>
              <w:rPr>
                <w:rFonts w:asciiTheme="minorHAnsi" w:hAnsiTheme="minorHAnsi" w:cstheme="minorHAnsi"/>
              </w:rPr>
            </w:pPr>
            <w:r w:rsidRPr="00F40AA0">
              <w:rPr>
                <w:rFonts w:asciiTheme="minorHAnsi" w:eastAsia="Times New Roman" w:hAnsiTheme="minorHAnsi" w:cstheme="minorHAnsi"/>
              </w:rPr>
              <w:t xml:space="preserve">The parties should probably consider agreeing to vary the usual mediation agreement by agreeing to be bound to a </w:t>
            </w:r>
            <w:r w:rsidRPr="00F40AA0">
              <w:rPr>
                <w:rFonts w:asciiTheme="minorHAnsi" w:eastAsia="Times New Roman" w:hAnsiTheme="minorHAnsi" w:cstheme="minorHAnsi"/>
                <w:b/>
              </w:rPr>
              <w:t>valid settlement</w:t>
            </w:r>
            <w:r w:rsidRPr="00F40AA0">
              <w:rPr>
                <w:rFonts w:asciiTheme="minorHAnsi" w:eastAsia="Times New Roman" w:hAnsiTheme="minorHAnsi" w:cstheme="minorHAnsi"/>
              </w:rPr>
              <w:t xml:space="preserve"> by exchange of emails expressed to be binding between the parties’ lawyers. This is important as it may not be possible physically to sign a document (unless the parties have available one of the online signing systems such as </w:t>
            </w:r>
            <w:proofErr w:type="spellStart"/>
            <w:r w:rsidRPr="00F40AA0">
              <w:rPr>
                <w:rFonts w:asciiTheme="minorHAnsi" w:eastAsia="Times New Roman" w:hAnsiTheme="minorHAnsi" w:cstheme="minorHAnsi"/>
              </w:rPr>
              <w:t>Docusign</w:t>
            </w:r>
            <w:proofErr w:type="spellEnd"/>
            <w:r w:rsidRPr="00F40AA0">
              <w:rPr>
                <w:rFonts w:asciiTheme="minorHAnsi" w:eastAsia="Times New Roman" w:hAnsiTheme="minorHAnsi" w:cstheme="minorHAnsi"/>
              </w:rPr>
              <w:t xml:space="preserve"> or Adobe Acrobat</w:t>
            </w:r>
            <w:r w:rsidRPr="00F40AA0">
              <w:rPr>
                <w:rFonts w:asciiTheme="minorHAnsi" w:hAnsiTheme="minorHAnsi" w:cstheme="minorHAnsi"/>
              </w:rPr>
              <w:t>.)</w:t>
            </w:r>
          </w:p>
          <w:p w:rsidR="00B0558A" w:rsidRPr="00F40AA0" w:rsidRDefault="00B0558A" w:rsidP="00B0558A">
            <w:pPr>
              <w:rPr>
                <w:rFonts w:asciiTheme="minorHAnsi" w:eastAsia="Times New Roman" w:hAnsiTheme="minorHAnsi" w:cstheme="minorHAnsi"/>
              </w:rPr>
            </w:pPr>
          </w:p>
        </w:tc>
      </w:tr>
    </w:tbl>
    <w:p w:rsidR="00515C89" w:rsidRPr="00F40AA0" w:rsidRDefault="00515C89" w:rsidP="00F40AA0">
      <w:pPr>
        <w:pStyle w:val="ListParagraph"/>
        <w:rPr>
          <w:rFonts w:asciiTheme="minorHAnsi" w:eastAsia="Times New Roman" w:hAnsiTheme="minorHAnsi" w:cstheme="minorHAnsi"/>
          <w:sz w:val="28"/>
          <w:szCs w:val="28"/>
        </w:rPr>
      </w:pPr>
    </w:p>
    <w:p w:rsidR="009A2EBE" w:rsidRPr="00F40AA0" w:rsidRDefault="009A2EBE" w:rsidP="009A2EBE">
      <w:pPr>
        <w:ind w:left="360"/>
        <w:rPr>
          <w:rFonts w:asciiTheme="minorHAnsi" w:hAnsiTheme="minorHAnsi" w:cstheme="minorHAnsi"/>
          <w:sz w:val="28"/>
          <w:szCs w:val="28"/>
        </w:rPr>
      </w:pPr>
    </w:p>
    <w:p w:rsidR="00283C88" w:rsidRPr="00F40AA0" w:rsidRDefault="003677D8" w:rsidP="00F40AA0">
      <w:pPr>
        <w:pStyle w:val="ListParagraph"/>
        <w:numPr>
          <w:ilvl w:val="0"/>
          <w:numId w:val="1"/>
        </w:numPr>
        <w:rPr>
          <w:rStyle w:val="Hyperlink"/>
          <w:rFonts w:asciiTheme="minorHAnsi" w:eastAsia="Times New Roman" w:hAnsiTheme="minorHAnsi" w:cstheme="minorHAnsi"/>
          <w:color w:val="auto"/>
          <w:sz w:val="28"/>
          <w:szCs w:val="28"/>
          <w:u w:val="none"/>
        </w:rPr>
      </w:pPr>
      <w:r w:rsidRPr="00F40AA0">
        <w:rPr>
          <w:rFonts w:asciiTheme="minorHAnsi" w:hAnsiTheme="minorHAnsi" w:cstheme="minorHAnsi"/>
          <w:sz w:val="28"/>
          <w:szCs w:val="28"/>
        </w:rPr>
        <w:t xml:space="preserve">There are a number of useful Zoom tutorials available online at </w:t>
      </w:r>
      <w:hyperlink r:id="rId9" w:history="1">
        <w:r w:rsidRPr="00F40AA0">
          <w:rPr>
            <w:rStyle w:val="Hyperlink"/>
            <w:rFonts w:asciiTheme="minorHAnsi" w:hAnsiTheme="minorHAnsi" w:cstheme="minorHAnsi"/>
            <w:sz w:val="28"/>
            <w:szCs w:val="28"/>
          </w:rPr>
          <w:t>https://support.zoom.us</w:t>
        </w:r>
      </w:hyperlink>
    </w:p>
    <w:p w:rsidR="00B0558A" w:rsidRPr="00F40AA0" w:rsidRDefault="00B0558A" w:rsidP="00F40AA0">
      <w:pPr>
        <w:pStyle w:val="ListParagraph"/>
        <w:ind w:left="643"/>
        <w:rPr>
          <w:rFonts w:asciiTheme="minorHAnsi" w:eastAsia="Times New Roman" w:hAnsiTheme="minorHAnsi" w:cstheme="minorHAnsi"/>
          <w:sz w:val="28"/>
          <w:szCs w:val="28"/>
        </w:rPr>
      </w:pPr>
    </w:p>
    <w:p w:rsidR="001B3141" w:rsidRPr="00F40AA0" w:rsidRDefault="001B3141" w:rsidP="001B3141">
      <w:pPr>
        <w:pStyle w:val="ListParagraph"/>
        <w:numPr>
          <w:ilvl w:val="0"/>
          <w:numId w:val="1"/>
        </w:numPr>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 xml:space="preserve">If you have a potential mediation or wish to discuss any of the issues raised in the above please in the first place contact Kate at </w:t>
      </w:r>
      <w:hyperlink r:id="rId10" w:history="1">
        <w:r w:rsidRPr="00F40AA0">
          <w:rPr>
            <w:rStyle w:val="Hyperlink"/>
            <w:rFonts w:asciiTheme="minorHAnsi" w:eastAsia="Times New Roman" w:hAnsiTheme="minorHAnsi" w:cstheme="minorHAnsi"/>
            <w:sz w:val="28"/>
            <w:szCs w:val="28"/>
          </w:rPr>
          <w:t>kate.trott@brickcourt.co.uk</w:t>
        </w:r>
      </w:hyperlink>
    </w:p>
    <w:p w:rsidR="001B3141" w:rsidRPr="00F40AA0" w:rsidRDefault="001B3141" w:rsidP="00F40AA0">
      <w:pPr>
        <w:ind w:left="283"/>
        <w:rPr>
          <w:rFonts w:asciiTheme="minorHAnsi" w:hAnsiTheme="minorHAnsi" w:cstheme="minorHAnsi"/>
          <w:sz w:val="28"/>
          <w:szCs w:val="28"/>
        </w:rPr>
      </w:pPr>
    </w:p>
    <w:p w:rsidR="001B3141" w:rsidRPr="00F40AA0" w:rsidRDefault="001B3141" w:rsidP="00F40AA0">
      <w:pPr>
        <w:rPr>
          <w:rFonts w:asciiTheme="minorHAnsi" w:hAnsiTheme="minorHAnsi" w:cstheme="minorHAnsi"/>
          <w:sz w:val="28"/>
          <w:szCs w:val="28"/>
        </w:rPr>
      </w:pPr>
      <w:hyperlink r:id="rId11" w:history="1">
        <w:r w:rsidRPr="00F40AA0">
          <w:rPr>
            <w:rFonts w:asciiTheme="minorHAnsi" w:hAnsiTheme="minorHAnsi" w:cstheme="minorHAnsi"/>
            <w:color w:val="0000FF"/>
            <w:sz w:val="28"/>
            <w:szCs w:val="28"/>
            <w:u w:val="single"/>
          </w:rPr>
          <w:t>https://www.brickcourt.co.uk/practice-areas/mediation</w:t>
        </w:r>
      </w:hyperlink>
    </w:p>
    <w:p w:rsidR="001B3141" w:rsidRPr="00F40AA0" w:rsidRDefault="001B3141" w:rsidP="00F40AA0">
      <w:pPr>
        <w:rPr>
          <w:rFonts w:asciiTheme="minorHAnsi" w:hAnsiTheme="minorHAnsi" w:cstheme="minorHAnsi"/>
          <w:sz w:val="28"/>
          <w:szCs w:val="28"/>
        </w:rPr>
      </w:pPr>
      <w:hyperlink r:id="rId12" w:history="1">
        <w:r w:rsidRPr="00F40AA0">
          <w:rPr>
            <w:rFonts w:asciiTheme="minorHAnsi" w:hAnsiTheme="minorHAnsi" w:cstheme="minorHAnsi"/>
            <w:color w:val="0000FF"/>
            <w:sz w:val="28"/>
            <w:szCs w:val="28"/>
            <w:u w:val="single"/>
          </w:rPr>
          <w:t>http://brickcourtmediators.co.uk/</w:t>
        </w:r>
      </w:hyperlink>
    </w:p>
    <w:p w:rsidR="001B3141" w:rsidRPr="00F40AA0" w:rsidRDefault="001B3141" w:rsidP="00F40AA0">
      <w:pPr>
        <w:ind w:left="283"/>
        <w:rPr>
          <w:rFonts w:asciiTheme="minorHAnsi" w:hAnsiTheme="minorHAnsi" w:cstheme="minorHAnsi"/>
          <w:sz w:val="28"/>
          <w:szCs w:val="28"/>
        </w:rPr>
      </w:pPr>
    </w:p>
    <w:p w:rsidR="00283C88" w:rsidRPr="00F40AA0" w:rsidRDefault="00283C88" w:rsidP="00283C88">
      <w:pPr>
        <w:rPr>
          <w:rFonts w:asciiTheme="minorHAnsi" w:eastAsia="Times New Roman" w:hAnsiTheme="minorHAnsi" w:cstheme="minorHAnsi"/>
          <w:sz w:val="28"/>
          <w:szCs w:val="28"/>
        </w:rPr>
      </w:pPr>
    </w:p>
    <w:p w:rsidR="00AE684F" w:rsidRPr="00F40AA0" w:rsidRDefault="00081697" w:rsidP="00283C88">
      <w:pPr>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 xml:space="preserve">Brick Court Chambers </w:t>
      </w:r>
    </w:p>
    <w:p w:rsidR="00AE684F" w:rsidRPr="00F40AA0" w:rsidRDefault="00AE684F" w:rsidP="00283C88">
      <w:pPr>
        <w:rPr>
          <w:rFonts w:asciiTheme="minorHAnsi" w:eastAsia="Times New Roman" w:hAnsiTheme="minorHAnsi" w:cstheme="minorHAnsi"/>
          <w:sz w:val="28"/>
          <w:szCs w:val="28"/>
        </w:rPr>
      </w:pPr>
      <w:r w:rsidRPr="00F40AA0">
        <w:rPr>
          <w:rFonts w:asciiTheme="minorHAnsi" w:eastAsia="Times New Roman" w:hAnsiTheme="minorHAnsi" w:cstheme="minorHAnsi"/>
          <w:sz w:val="28"/>
          <w:szCs w:val="28"/>
        </w:rPr>
        <w:t>2</w:t>
      </w:r>
      <w:r w:rsidR="00B0558A">
        <w:rPr>
          <w:rFonts w:asciiTheme="minorHAnsi" w:eastAsia="Times New Roman" w:hAnsiTheme="minorHAnsi" w:cstheme="minorHAnsi"/>
          <w:sz w:val="28"/>
          <w:szCs w:val="28"/>
        </w:rPr>
        <w:t>4</w:t>
      </w:r>
      <w:r w:rsidRPr="00F40AA0">
        <w:rPr>
          <w:rFonts w:asciiTheme="minorHAnsi" w:eastAsia="Times New Roman" w:hAnsiTheme="minorHAnsi" w:cstheme="minorHAnsi"/>
          <w:sz w:val="28"/>
          <w:szCs w:val="28"/>
        </w:rPr>
        <w:t xml:space="preserve">/3/20 </w:t>
      </w:r>
    </w:p>
    <w:sectPr w:rsidR="00AE684F" w:rsidRPr="00F40AA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A05" w:rsidRDefault="000A1A05" w:rsidP="00F40AA0">
      <w:r>
        <w:separator/>
      </w:r>
    </w:p>
  </w:endnote>
  <w:endnote w:type="continuationSeparator" w:id="0">
    <w:p w:rsidR="000A1A05" w:rsidRDefault="000A1A05" w:rsidP="00F4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AA0" w:rsidRDefault="00F40A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AA0" w:rsidRDefault="00F40A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AA0" w:rsidRDefault="00F40A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A05" w:rsidRDefault="000A1A05" w:rsidP="00F40AA0">
      <w:r>
        <w:separator/>
      </w:r>
    </w:p>
  </w:footnote>
  <w:footnote w:type="continuationSeparator" w:id="0">
    <w:p w:rsidR="000A1A05" w:rsidRDefault="000A1A05" w:rsidP="00F40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AA0" w:rsidRDefault="00F40A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AA0" w:rsidRDefault="00F40AA0">
    <w:pPr>
      <w:pStyle w:val="Header"/>
    </w:pPr>
    <w:r>
      <w:rPr>
        <w:noProof/>
      </w:rPr>
      <w:drawing>
        <wp:inline distT="0" distB="0" distL="0" distR="0">
          <wp:extent cx="2152447" cy="4095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ckCourt_logo_CMYK 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5531" cy="412065"/>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AA0" w:rsidRDefault="00F40A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2AF"/>
    <w:multiLevelType w:val="hybridMultilevel"/>
    <w:tmpl w:val="BC0EE6C2"/>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F567E"/>
    <w:multiLevelType w:val="hybridMultilevel"/>
    <w:tmpl w:val="8B5820A4"/>
    <w:lvl w:ilvl="0" w:tplc="8AF4514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C3C458A"/>
    <w:multiLevelType w:val="hybridMultilevel"/>
    <w:tmpl w:val="D472D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A32B53"/>
    <w:multiLevelType w:val="hybridMultilevel"/>
    <w:tmpl w:val="E536CADC"/>
    <w:lvl w:ilvl="0" w:tplc="E56E67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706CBB"/>
    <w:multiLevelType w:val="hybridMultilevel"/>
    <w:tmpl w:val="E536CADC"/>
    <w:lvl w:ilvl="0" w:tplc="E56E67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88"/>
    <w:rsid w:val="00067DD8"/>
    <w:rsid w:val="00081697"/>
    <w:rsid w:val="000A1A05"/>
    <w:rsid w:val="00115141"/>
    <w:rsid w:val="001B3141"/>
    <w:rsid w:val="001F26CD"/>
    <w:rsid w:val="00283C88"/>
    <w:rsid w:val="003677D8"/>
    <w:rsid w:val="00384E53"/>
    <w:rsid w:val="00515C89"/>
    <w:rsid w:val="0059373B"/>
    <w:rsid w:val="00676A55"/>
    <w:rsid w:val="006A744A"/>
    <w:rsid w:val="007B1A80"/>
    <w:rsid w:val="007B30AF"/>
    <w:rsid w:val="007F67E8"/>
    <w:rsid w:val="008739F8"/>
    <w:rsid w:val="008D2C6E"/>
    <w:rsid w:val="00981F79"/>
    <w:rsid w:val="009A2EBE"/>
    <w:rsid w:val="009D3ADA"/>
    <w:rsid w:val="00AE684F"/>
    <w:rsid w:val="00B0558A"/>
    <w:rsid w:val="00BA0A53"/>
    <w:rsid w:val="00D0074A"/>
    <w:rsid w:val="00D741ED"/>
    <w:rsid w:val="00F40AA0"/>
    <w:rsid w:val="00F56992"/>
    <w:rsid w:val="00FC63B4"/>
    <w:rsid w:val="00FE0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E2C65"/>
  <w15:chartTrackingRefBased/>
  <w15:docId w15:val="{736115D8-889F-4F9E-8C45-670B6683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C8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C88"/>
    <w:pPr>
      <w:ind w:left="720"/>
      <w:contextualSpacing/>
    </w:pPr>
  </w:style>
  <w:style w:type="character" w:styleId="Hyperlink">
    <w:name w:val="Hyperlink"/>
    <w:unhideWhenUsed/>
    <w:rsid w:val="003677D8"/>
    <w:rPr>
      <w:color w:val="0000FF"/>
      <w:u w:val="single"/>
    </w:rPr>
  </w:style>
  <w:style w:type="paragraph" w:customStyle="1" w:styleId="Default">
    <w:name w:val="Default"/>
    <w:rsid w:val="003677D8"/>
    <w:pPr>
      <w:autoSpaceDE w:val="0"/>
      <w:autoSpaceDN w:val="0"/>
      <w:adjustRightInd w:val="0"/>
      <w:spacing w:after="0" w:line="240" w:lineRule="auto"/>
    </w:pPr>
    <w:rPr>
      <w:rFonts w:ascii="Calibri" w:eastAsia="Times New Roman" w:hAnsi="Calibri" w:cs="Calibri"/>
      <w:color w:val="000000"/>
      <w:sz w:val="24"/>
      <w:szCs w:val="24"/>
      <w:lang w:val="en-NZ"/>
    </w:rPr>
  </w:style>
  <w:style w:type="paragraph" w:styleId="BalloonText">
    <w:name w:val="Balloon Text"/>
    <w:basedOn w:val="Normal"/>
    <w:link w:val="BalloonTextChar"/>
    <w:uiPriority w:val="99"/>
    <w:semiHidden/>
    <w:unhideWhenUsed/>
    <w:rsid w:val="007F67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7E8"/>
    <w:rPr>
      <w:rFonts w:ascii="Segoe UI" w:hAnsi="Segoe UI" w:cs="Segoe UI"/>
      <w:sz w:val="18"/>
      <w:szCs w:val="18"/>
      <w:lang w:eastAsia="en-GB"/>
    </w:rPr>
  </w:style>
  <w:style w:type="table" w:styleId="TableGrid">
    <w:name w:val="Table Grid"/>
    <w:basedOn w:val="TableNormal"/>
    <w:uiPriority w:val="39"/>
    <w:rsid w:val="001B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AA0"/>
    <w:pPr>
      <w:tabs>
        <w:tab w:val="center" w:pos="4513"/>
        <w:tab w:val="right" w:pos="9026"/>
      </w:tabs>
    </w:pPr>
  </w:style>
  <w:style w:type="character" w:customStyle="1" w:styleId="HeaderChar">
    <w:name w:val="Header Char"/>
    <w:basedOn w:val="DefaultParagraphFont"/>
    <w:link w:val="Header"/>
    <w:uiPriority w:val="99"/>
    <w:rsid w:val="00F40AA0"/>
    <w:rPr>
      <w:rFonts w:ascii="Times New Roman" w:hAnsi="Times New Roman" w:cs="Times New Roman"/>
      <w:sz w:val="24"/>
      <w:szCs w:val="24"/>
      <w:lang w:eastAsia="en-GB"/>
    </w:rPr>
  </w:style>
  <w:style w:type="paragraph" w:styleId="Footer">
    <w:name w:val="footer"/>
    <w:basedOn w:val="Normal"/>
    <w:link w:val="FooterChar"/>
    <w:uiPriority w:val="99"/>
    <w:unhideWhenUsed/>
    <w:rsid w:val="00F40AA0"/>
    <w:pPr>
      <w:tabs>
        <w:tab w:val="center" w:pos="4513"/>
        <w:tab w:val="right" w:pos="9026"/>
      </w:tabs>
    </w:pPr>
  </w:style>
  <w:style w:type="character" w:customStyle="1" w:styleId="FooterChar">
    <w:name w:val="Footer Char"/>
    <w:basedOn w:val="DefaultParagraphFont"/>
    <w:link w:val="Footer"/>
    <w:uiPriority w:val="99"/>
    <w:rsid w:val="00F40AA0"/>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74747">
      <w:bodyDiv w:val="1"/>
      <w:marLeft w:val="0"/>
      <w:marRight w:val="0"/>
      <w:marTop w:val="0"/>
      <w:marBottom w:val="0"/>
      <w:divBdr>
        <w:top w:val="none" w:sz="0" w:space="0" w:color="auto"/>
        <w:left w:val="none" w:sz="0" w:space="0" w:color="auto"/>
        <w:bottom w:val="none" w:sz="0" w:space="0" w:color="auto"/>
        <w:right w:val="none" w:sz="0" w:space="0" w:color="auto"/>
      </w:divBdr>
    </w:div>
    <w:div w:id="164439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oom.us/" TargetMode="External"/><Relationship Id="rId12" Type="http://schemas.openxmlformats.org/officeDocument/2006/relationships/hyperlink" Target="http://brickcourtmediators.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ckcourt.co.uk/practice-areas/media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ate.trott@brickcourt.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zoom.u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Wood</dc:creator>
  <cp:keywords/>
  <dc:description/>
  <cp:lastModifiedBy>Andrew Grosvenor</cp:lastModifiedBy>
  <cp:revision>2</cp:revision>
  <cp:lastPrinted>2020-03-24T16:27:00Z</cp:lastPrinted>
  <dcterms:created xsi:type="dcterms:W3CDTF">2020-03-24T17:42:00Z</dcterms:created>
  <dcterms:modified xsi:type="dcterms:W3CDTF">2020-03-24T17:42:00Z</dcterms:modified>
</cp:coreProperties>
</file>