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2C" w:rsidRDefault="0078496D">
      <w:r>
        <w:rPr>
          <w:noProof/>
          <w:lang w:eastAsia="en-GB"/>
        </w:rPr>
        <mc:AlternateContent>
          <mc:Choice Requires="wps">
            <w:drawing>
              <wp:anchor distT="45720" distB="45720" distL="114300" distR="114300" simplePos="0" relativeHeight="251662336" behindDoc="0" locked="0" layoutInCell="1" allowOverlap="1" wp14:anchorId="2BFF5DA1" wp14:editId="7EB7AFEB">
                <wp:simplePos x="0" y="0"/>
                <wp:positionH relativeFrom="margin">
                  <wp:align>right</wp:align>
                </wp:positionH>
                <wp:positionV relativeFrom="paragraph">
                  <wp:posOffset>714375</wp:posOffset>
                </wp:positionV>
                <wp:extent cx="4293235"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514350"/>
                        </a:xfrm>
                        <a:prstGeom prst="rect">
                          <a:avLst/>
                        </a:prstGeom>
                        <a:solidFill>
                          <a:srgbClr val="FFFFFF"/>
                        </a:solidFill>
                        <a:ln w="9525">
                          <a:noFill/>
                          <a:miter lim="800000"/>
                          <a:headEnd/>
                          <a:tailEnd/>
                        </a:ln>
                      </wps:spPr>
                      <wps:txbx>
                        <w:txbxContent>
                          <w:p w:rsidR="0078496D" w:rsidRPr="0078496D" w:rsidRDefault="0078496D" w:rsidP="0078496D">
                            <w:pPr>
                              <w:jc w:val="center"/>
                              <w:rPr>
                                <w:rFonts w:ascii="Palatino Linotype" w:hAnsi="Palatino Linotype"/>
                                <w:b/>
                                <w:color w:val="002060"/>
                                <w:sz w:val="29"/>
                                <w:szCs w:val="29"/>
                              </w:rPr>
                            </w:pPr>
                            <w:r w:rsidRPr="0078496D">
                              <w:rPr>
                                <w:rFonts w:ascii="Palatino Linotype" w:hAnsi="Palatino Linotype"/>
                                <w:b/>
                                <w:color w:val="002060"/>
                                <w:sz w:val="29"/>
                                <w:szCs w:val="29"/>
                              </w:rPr>
                              <w:t>ANNUAL COMMERCIAL CONFERENCE</w:t>
                            </w:r>
                            <w:r w:rsidR="0035386D">
                              <w:rPr>
                                <w:rFonts w:ascii="Palatino Linotype" w:hAnsi="Palatino Linotype"/>
                                <w:b/>
                                <w:color w:val="002060"/>
                                <w:sz w:val="29"/>
                                <w:szCs w:val="29"/>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F5DA1" id="_x0000_t202" coordsize="21600,21600" o:spt="202" path="m,l,21600r21600,l21600,xe">
                <v:stroke joinstyle="miter"/>
                <v:path gradientshapeok="t" o:connecttype="rect"/>
              </v:shapetype>
              <v:shape id="Text Box 2" o:spid="_x0000_s1026" type="#_x0000_t202" style="position:absolute;margin-left:286.85pt;margin-top:56.25pt;width:338.05pt;height:4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" stroked="f">
                <v:textbox>
                  <w:txbxContent>
                    <w:p w:rsidR="0078496D" w:rsidRPr="0078496D" w:rsidRDefault="0078496D" w:rsidP="0078496D">
                      <w:pPr>
                        <w:jc w:val="center"/>
                        <w:rPr>
                          <w:rFonts w:ascii="Palatino Linotype" w:hAnsi="Palatino Linotype"/>
                          <w:b/>
                          <w:color w:val="002060"/>
                          <w:sz w:val="29"/>
                          <w:szCs w:val="29"/>
                        </w:rPr>
                      </w:pPr>
                      <w:r w:rsidRPr="0078496D">
                        <w:rPr>
                          <w:rFonts w:ascii="Palatino Linotype" w:hAnsi="Palatino Linotype"/>
                          <w:b/>
                          <w:color w:val="002060"/>
                          <w:sz w:val="29"/>
                          <w:szCs w:val="29"/>
                        </w:rPr>
                        <w:t>ANNUAL COMMERCIAL CONFERENCE</w:t>
                      </w:r>
                      <w:r w:rsidR="0035386D">
                        <w:rPr>
                          <w:rFonts w:ascii="Palatino Linotype" w:hAnsi="Palatino Linotype"/>
                          <w:b/>
                          <w:color w:val="002060"/>
                          <w:sz w:val="29"/>
                          <w:szCs w:val="29"/>
                        </w:rPr>
                        <w:t xml:space="preserve"> 2022</w:t>
                      </w:r>
                    </w:p>
                  </w:txbxContent>
                </v:textbox>
                <w10:wrap type="square" anchorx="margin"/>
              </v:shape>
            </w:pict>
          </mc:Fallback>
        </mc:AlternateContent>
      </w:r>
      <w:r w:rsidR="0071442C">
        <w:rPr>
          <w:noProof/>
          <w:lang w:eastAsia="en-GB"/>
        </w:rPr>
        <w:drawing>
          <wp:anchor distT="0" distB="0" distL="0" distR="0" simplePos="0" relativeHeight="251657216" behindDoc="0" locked="0" layoutInCell="1" allowOverlap="1" wp14:anchorId="67E4C0AE" wp14:editId="4DC0CC38">
            <wp:simplePos x="0" y="0"/>
            <wp:positionH relativeFrom="page">
              <wp:posOffset>552450</wp:posOffset>
            </wp:positionH>
            <wp:positionV relativeFrom="paragraph">
              <wp:posOffset>0</wp:posOffset>
            </wp:positionV>
            <wp:extent cx="2226531" cy="423672"/>
            <wp:effectExtent l="0" t="0" r="0" b="0"/>
            <wp:wrapTopAndBottom/>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stretch>
                      <a:fillRect/>
                    </a:stretch>
                  </pic:blipFill>
                  <pic:spPr>
                    <a:xfrm>
                      <a:off x="0" y="0"/>
                      <a:ext cx="2226531" cy="423672"/>
                    </a:xfrm>
                    <a:prstGeom prst="rect">
                      <a:avLst/>
                    </a:prstGeom>
                  </pic:spPr>
                </pic:pic>
              </a:graphicData>
            </a:graphic>
          </wp:anchor>
        </w:drawing>
      </w:r>
    </w:p>
    <w:p w:rsidR="0071442C" w:rsidRPr="0078496D" w:rsidRDefault="0071442C" w:rsidP="0078496D">
      <w:pPr>
        <w:pStyle w:val="BodyText"/>
      </w:pPr>
    </w:p>
    <w:p w:rsidR="0071442C" w:rsidRDefault="0071442C" w:rsidP="0071442C">
      <w:pPr>
        <w:pStyle w:val="BodyText"/>
        <w:rPr>
          <w:rFonts w:ascii="Palatino Linotype"/>
          <w:b/>
          <w:sz w:val="20"/>
        </w:rPr>
      </w:pPr>
      <w:r>
        <w:rPr>
          <w:rFonts w:ascii="Palatino Linotype" w:hAnsi="Palatino Linotype"/>
          <w:i/>
          <w:noProof/>
          <w:color w:val="FFFFFF" w:themeColor="background1"/>
          <w:sz w:val="32"/>
          <w:szCs w:val="32"/>
          <w:lang w:val="en-GB" w:eastAsia="en-GB"/>
        </w:rPr>
        <mc:AlternateContent>
          <mc:Choice Requires="wpg">
            <w:drawing>
              <wp:anchor distT="0" distB="0" distL="114300" distR="114300" simplePos="0" relativeHeight="251660288" behindDoc="1" locked="0" layoutInCell="1" allowOverlap="1" wp14:anchorId="7F3C6273" wp14:editId="4A99E21E">
                <wp:simplePos x="0" y="0"/>
                <wp:positionH relativeFrom="page">
                  <wp:posOffset>204081</wp:posOffset>
                </wp:positionH>
                <wp:positionV relativeFrom="paragraph">
                  <wp:posOffset>182510</wp:posOffset>
                </wp:positionV>
                <wp:extent cx="4856480" cy="4763135"/>
                <wp:effectExtent l="0" t="0" r="127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6480" cy="4763135"/>
                          <a:chOff x="782" y="-2573"/>
                          <a:chExt cx="7648" cy="7501"/>
                        </a:xfrm>
                      </wpg:grpSpPr>
                      <wps:wsp>
                        <wps:cNvPr id="8" name="docshape11"/>
                        <wps:cNvSpPr>
                          <a:spLocks/>
                        </wps:cNvSpPr>
                        <wps:spPr bwMode="auto">
                          <a:xfrm>
                            <a:off x="973" y="-2573"/>
                            <a:ext cx="7457" cy="7501"/>
                          </a:xfrm>
                          <a:custGeom>
                            <a:avLst/>
                            <a:gdLst>
                              <a:gd name="T0" fmla="+- 0 2170 1060"/>
                              <a:gd name="T1" fmla="*/ T0 w 7457"/>
                              <a:gd name="T2" fmla="+- 0 -2514 -2659"/>
                              <a:gd name="T3" fmla="*/ -2514 h 7501"/>
                              <a:gd name="T4" fmla="+- 0 1060 1060"/>
                              <a:gd name="T5" fmla="*/ T4 w 7457"/>
                              <a:gd name="T6" fmla="+- 0 -1712 -2659"/>
                              <a:gd name="T7" fmla="*/ -1712 h 7501"/>
                              <a:gd name="T8" fmla="+- 0 1060 1060"/>
                              <a:gd name="T9" fmla="*/ T8 w 7457"/>
                              <a:gd name="T10" fmla="+- 0 -1120 -2659"/>
                              <a:gd name="T11" fmla="*/ -1120 h 7501"/>
                              <a:gd name="T12" fmla="+- 0 1060 1060"/>
                              <a:gd name="T13" fmla="*/ T12 w 7457"/>
                              <a:gd name="T14" fmla="+- 0 -528 -2659"/>
                              <a:gd name="T15" fmla="*/ -528 h 7501"/>
                              <a:gd name="T16" fmla="+- 0 2170 1060"/>
                              <a:gd name="T17" fmla="*/ T16 w 7457"/>
                              <a:gd name="T18" fmla="+- 0 -1108 -2659"/>
                              <a:gd name="T19" fmla="*/ -1108 h 7501"/>
                              <a:gd name="T20" fmla="+- 0 2170 1060"/>
                              <a:gd name="T21" fmla="*/ T20 w 7457"/>
                              <a:gd name="T22" fmla="+- 0 -1700 -2659"/>
                              <a:gd name="T23" fmla="*/ -1700 h 7501"/>
                              <a:gd name="T24" fmla="+- 0 2978 1060"/>
                              <a:gd name="T25" fmla="*/ T24 w 7457"/>
                              <a:gd name="T26" fmla="+- 0 -1706 -2659"/>
                              <a:gd name="T27" fmla="*/ -1706 h 7501"/>
                              <a:gd name="T28" fmla="+- 0 3381 1060"/>
                              <a:gd name="T29" fmla="*/ T28 w 7457"/>
                              <a:gd name="T30" fmla="+- 0 -1706 -2659"/>
                              <a:gd name="T31" fmla="*/ -1706 h 7501"/>
                              <a:gd name="T32" fmla="+- 0 2978 1060"/>
                              <a:gd name="T33" fmla="*/ T32 w 7457"/>
                              <a:gd name="T34" fmla="+- 0 -1302 -2659"/>
                              <a:gd name="T35" fmla="*/ -1302 h 7501"/>
                              <a:gd name="T36" fmla="+- 0 3381 1060"/>
                              <a:gd name="T37" fmla="*/ T36 w 7457"/>
                              <a:gd name="T38" fmla="+- 0 -1706 -2659"/>
                              <a:gd name="T39" fmla="*/ -1706 h 7501"/>
                              <a:gd name="T40" fmla="+- 0 6077 1060"/>
                              <a:gd name="T41" fmla="*/ T40 w 7457"/>
                              <a:gd name="T42" fmla="+- 0 2832 -2659"/>
                              <a:gd name="T43" fmla="*/ 2832 h 7501"/>
                              <a:gd name="T44" fmla="+- 0 6481 1060"/>
                              <a:gd name="T45" fmla="*/ T44 w 7457"/>
                              <a:gd name="T46" fmla="+- 0 3236 -2659"/>
                              <a:gd name="T47" fmla="*/ 3236 h 7501"/>
                              <a:gd name="T48" fmla="+- 0 7278 1060"/>
                              <a:gd name="T49" fmla="*/ T48 w 7457"/>
                              <a:gd name="T50" fmla="+- 0 -1120 -2659"/>
                              <a:gd name="T51" fmla="*/ -1120 h 7501"/>
                              <a:gd name="T52" fmla="+- 0 6686 1060"/>
                              <a:gd name="T53" fmla="*/ T52 w 7457"/>
                              <a:gd name="T54" fmla="+- 0 -1700 -2659"/>
                              <a:gd name="T55" fmla="*/ -1700 h 7501"/>
                              <a:gd name="T56" fmla="+- 0 6094 1060"/>
                              <a:gd name="T57" fmla="*/ T56 w 7457"/>
                              <a:gd name="T58" fmla="+- 0 -1120 -2659"/>
                              <a:gd name="T59" fmla="*/ -1120 h 7501"/>
                              <a:gd name="T60" fmla="+- 0 6686 1060"/>
                              <a:gd name="T61" fmla="*/ T60 w 7457"/>
                              <a:gd name="T62" fmla="+- 0 -1108 -2659"/>
                              <a:gd name="T63" fmla="*/ -1108 h 7501"/>
                              <a:gd name="T64" fmla="+- 0 7278 1060"/>
                              <a:gd name="T65" fmla="*/ T64 w 7457"/>
                              <a:gd name="T66" fmla="+- 0 -528 -2659"/>
                              <a:gd name="T67" fmla="*/ -528 h 7501"/>
                              <a:gd name="T68" fmla="+- 0 7278 1060"/>
                              <a:gd name="T69" fmla="*/ T68 w 7457"/>
                              <a:gd name="T70" fmla="+- 0 -1120 -2659"/>
                              <a:gd name="T71" fmla="*/ -1120 h 7501"/>
                              <a:gd name="T72" fmla="+- 0 6481 1060"/>
                              <a:gd name="T73" fmla="*/ T72 w 7457"/>
                              <a:gd name="T74" fmla="+- 0 3995 -2659"/>
                              <a:gd name="T75" fmla="*/ 3995 h 7501"/>
                              <a:gd name="T76" fmla="+- 0 7288 1060"/>
                              <a:gd name="T77" fmla="*/ T76 w 7457"/>
                              <a:gd name="T78" fmla="+- 0 4842 -2659"/>
                              <a:gd name="T79" fmla="*/ 4842 h 7501"/>
                              <a:gd name="T80" fmla="+- 0 7288 1060"/>
                              <a:gd name="T81" fmla="*/ T80 w 7457"/>
                              <a:gd name="T82" fmla="+- 0 -2659 -2659"/>
                              <a:gd name="T83" fmla="*/ -2659 h 7501"/>
                              <a:gd name="T84" fmla="+- 0 6885 1060"/>
                              <a:gd name="T85" fmla="*/ T84 w 7457"/>
                              <a:gd name="T86" fmla="+- 0 -2312 -2659"/>
                              <a:gd name="T87" fmla="*/ -2312 h 7501"/>
                              <a:gd name="T88" fmla="+- 0 7288 1060"/>
                              <a:gd name="T89" fmla="*/ T88 w 7457"/>
                              <a:gd name="T90" fmla="+- 0 -2659 -2659"/>
                              <a:gd name="T91" fmla="*/ -2659 h 7501"/>
                              <a:gd name="T92" fmla="+- 0 7288 1060"/>
                              <a:gd name="T93" fmla="*/ T92 w 7457"/>
                              <a:gd name="T94" fmla="+- 0 2819 -2659"/>
                              <a:gd name="T95" fmla="*/ 2819 h 7501"/>
                              <a:gd name="T96" fmla="+- 0 8517 1060"/>
                              <a:gd name="T97" fmla="*/ T96 w 7457"/>
                              <a:gd name="T98" fmla="+- 0 3995 -2659"/>
                              <a:gd name="T99" fmla="*/ 3995 h 7501"/>
                              <a:gd name="T100" fmla="+- 0 8517 1060"/>
                              <a:gd name="T101" fmla="*/ T100 w 7457"/>
                              <a:gd name="T102" fmla="+- 0 -513 -2659"/>
                              <a:gd name="T103" fmla="*/ -513 h 7501"/>
                              <a:gd name="T104" fmla="+- 0 1060 1060"/>
                              <a:gd name="T105" fmla="*/ T104 w 7457"/>
                              <a:gd name="T106" fmla="+- 0 2012 -2659"/>
                              <a:gd name="T107" fmla="*/ 2012 h 7501"/>
                              <a:gd name="T108" fmla="+- 0 5199 1060"/>
                              <a:gd name="T109" fmla="*/ T108 w 7457"/>
                              <a:gd name="T110" fmla="+- 0 2403 -2659"/>
                              <a:gd name="T111" fmla="*/ 2403 h 7501"/>
                              <a:gd name="T112" fmla="+- 0 5603 1060"/>
                              <a:gd name="T113" fmla="*/ T112 w 7457"/>
                              <a:gd name="T114" fmla="+- 0 2012 -2659"/>
                              <a:gd name="T115" fmla="*/ 2012 h 7501"/>
                              <a:gd name="T116" fmla="+- 0 6481 1060"/>
                              <a:gd name="T117" fmla="*/ T116 w 7457"/>
                              <a:gd name="T118" fmla="+- 0 2819 -2659"/>
                              <a:gd name="T119" fmla="*/ 2819 h 7501"/>
                              <a:gd name="T120" fmla="+- 0 7288 1060"/>
                              <a:gd name="T121" fmla="*/ T120 w 7457"/>
                              <a:gd name="T122" fmla="+- 0 2012 -2659"/>
                              <a:gd name="T123" fmla="*/ 2012 h 7501"/>
                              <a:gd name="T124" fmla="+- 0 8517 1060"/>
                              <a:gd name="T125" fmla="*/ T124 w 7457"/>
                              <a:gd name="T126" fmla="+- 0 -513 -2659"/>
                              <a:gd name="T127" fmla="*/ -513 h 7501"/>
                              <a:gd name="T128" fmla="+- 0 7288 1060"/>
                              <a:gd name="T129" fmla="*/ T128 w 7457"/>
                              <a:gd name="T130" fmla="+- 0 -2301 -2659"/>
                              <a:gd name="T131" fmla="*/ -2301 h 7501"/>
                              <a:gd name="T132" fmla="+- 0 8517 1060"/>
                              <a:gd name="T133" fmla="*/ T132 w 7457"/>
                              <a:gd name="T134" fmla="+- 0 -1126 -2659"/>
                              <a:gd name="T135" fmla="*/ -1126 h 7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457" h="7501">
                                <a:moveTo>
                                  <a:pt x="1918" y="145"/>
                                </a:moveTo>
                                <a:lnTo>
                                  <a:pt x="1110" y="145"/>
                                </a:lnTo>
                                <a:lnTo>
                                  <a:pt x="1110" y="947"/>
                                </a:lnTo>
                                <a:lnTo>
                                  <a:pt x="0" y="947"/>
                                </a:lnTo>
                                <a:lnTo>
                                  <a:pt x="0" y="959"/>
                                </a:lnTo>
                                <a:lnTo>
                                  <a:pt x="0" y="1539"/>
                                </a:lnTo>
                                <a:lnTo>
                                  <a:pt x="0" y="1551"/>
                                </a:lnTo>
                                <a:lnTo>
                                  <a:pt x="0" y="2131"/>
                                </a:lnTo>
                                <a:lnTo>
                                  <a:pt x="1110" y="2131"/>
                                </a:lnTo>
                                <a:lnTo>
                                  <a:pt x="1110" y="1551"/>
                                </a:lnTo>
                                <a:lnTo>
                                  <a:pt x="1110" y="1539"/>
                                </a:lnTo>
                                <a:lnTo>
                                  <a:pt x="1110" y="959"/>
                                </a:lnTo>
                                <a:lnTo>
                                  <a:pt x="1110" y="953"/>
                                </a:lnTo>
                                <a:lnTo>
                                  <a:pt x="1918" y="953"/>
                                </a:lnTo>
                                <a:lnTo>
                                  <a:pt x="1918" y="145"/>
                                </a:lnTo>
                                <a:close/>
                                <a:moveTo>
                                  <a:pt x="2321" y="953"/>
                                </a:moveTo>
                                <a:lnTo>
                                  <a:pt x="1918" y="953"/>
                                </a:lnTo>
                                <a:lnTo>
                                  <a:pt x="1918" y="1357"/>
                                </a:lnTo>
                                <a:lnTo>
                                  <a:pt x="2321" y="1357"/>
                                </a:lnTo>
                                <a:lnTo>
                                  <a:pt x="2321" y="953"/>
                                </a:lnTo>
                                <a:close/>
                                <a:moveTo>
                                  <a:pt x="5421" y="5491"/>
                                </a:moveTo>
                                <a:lnTo>
                                  <a:pt x="5017" y="5491"/>
                                </a:lnTo>
                                <a:lnTo>
                                  <a:pt x="5017" y="5895"/>
                                </a:lnTo>
                                <a:lnTo>
                                  <a:pt x="5421" y="5895"/>
                                </a:lnTo>
                                <a:lnTo>
                                  <a:pt x="5421" y="5491"/>
                                </a:lnTo>
                                <a:close/>
                                <a:moveTo>
                                  <a:pt x="6218" y="1539"/>
                                </a:moveTo>
                                <a:lnTo>
                                  <a:pt x="5626" y="1539"/>
                                </a:lnTo>
                                <a:lnTo>
                                  <a:pt x="5626" y="959"/>
                                </a:lnTo>
                                <a:lnTo>
                                  <a:pt x="5034" y="959"/>
                                </a:lnTo>
                                <a:lnTo>
                                  <a:pt x="5034" y="1539"/>
                                </a:lnTo>
                                <a:lnTo>
                                  <a:pt x="5034" y="1551"/>
                                </a:lnTo>
                                <a:lnTo>
                                  <a:pt x="5626" y="1551"/>
                                </a:lnTo>
                                <a:lnTo>
                                  <a:pt x="5626" y="2131"/>
                                </a:lnTo>
                                <a:lnTo>
                                  <a:pt x="6218" y="2131"/>
                                </a:lnTo>
                                <a:lnTo>
                                  <a:pt x="6218" y="1551"/>
                                </a:lnTo>
                                <a:lnTo>
                                  <a:pt x="6218" y="1539"/>
                                </a:lnTo>
                                <a:close/>
                                <a:moveTo>
                                  <a:pt x="6228" y="6654"/>
                                </a:moveTo>
                                <a:lnTo>
                                  <a:pt x="5421" y="6654"/>
                                </a:lnTo>
                                <a:lnTo>
                                  <a:pt x="5421" y="7501"/>
                                </a:lnTo>
                                <a:lnTo>
                                  <a:pt x="6228" y="7501"/>
                                </a:lnTo>
                                <a:lnTo>
                                  <a:pt x="6228" y="6654"/>
                                </a:lnTo>
                                <a:close/>
                                <a:moveTo>
                                  <a:pt x="6228" y="0"/>
                                </a:moveTo>
                                <a:lnTo>
                                  <a:pt x="5825" y="0"/>
                                </a:lnTo>
                                <a:lnTo>
                                  <a:pt x="5825" y="347"/>
                                </a:lnTo>
                                <a:lnTo>
                                  <a:pt x="6228" y="347"/>
                                </a:lnTo>
                                <a:lnTo>
                                  <a:pt x="6228" y="0"/>
                                </a:lnTo>
                                <a:close/>
                                <a:moveTo>
                                  <a:pt x="7457" y="5478"/>
                                </a:moveTo>
                                <a:lnTo>
                                  <a:pt x="6228" y="5478"/>
                                </a:lnTo>
                                <a:lnTo>
                                  <a:pt x="6228" y="6654"/>
                                </a:lnTo>
                                <a:lnTo>
                                  <a:pt x="7457" y="6654"/>
                                </a:lnTo>
                                <a:lnTo>
                                  <a:pt x="7457" y="5478"/>
                                </a:lnTo>
                                <a:close/>
                                <a:moveTo>
                                  <a:pt x="7457" y="2146"/>
                                </a:moveTo>
                                <a:lnTo>
                                  <a:pt x="0" y="2146"/>
                                </a:lnTo>
                                <a:lnTo>
                                  <a:pt x="0" y="4671"/>
                                </a:lnTo>
                                <a:lnTo>
                                  <a:pt x="4139" y="4671"/>
                                </a:lnTo>
                                <a:lnTo>
                                  <a:pt x="4139" y="5062"/>
                                </a:lnTo>
                                <a:lnTo>
                                  <a:pt x="4543" y="5062"/>
                                </a:lnTo>
                                <a:lnTo>
                                  <a:pt x="4543" y="4671"/>
                                </a:lnTo>
                                <a:lnTo>
                                  <a:pt x="5421" y="4671"/>
                                </a:lnTo>
                                <a:lnTo>
                                  <a:pt x="5421" y="5478"/>
                                </a:lnTo>
                                <a:lnTo>
                                  <a:pt x="6228" y="5478"/>
                                </a:lnTo>
                                <a:lnTo>
                                  <a:pt x="6228" y="4671"/>
                                </a:lnTo>
                                <a:lnTo>
                                  <a:pt x="7457" y="4671"/>
                                </a:lnTo>
                                <a:lnTo>
                                  <a:pt x="7457" y="2146"/>
                                </a:lnTo>
                                <a:close/>
                                <a:moveTo>
                                  <a:pt x="7457" y="358"/>
                                </a:moveTo>
                                <a:lnTo>
                                  <a:pt x="6228" y="358"/>
                                </a:lnTo>
                                <a:lnTo>
                                  <a:pt x="6228" y="1533"/>
                                </a:lnTo>
                                <a:lnTo>
                                  <a:pt x="7457" y="1533"/>
                                </a:lnTo>
                                <a:lnTo>
                                  <a:pt x="7457" y="358"/>
                                </a:lnTo>
                                <a:close/>
                              </a:path>
                            </a:pathLst>
                          </a:custGeom>
                          <a:solidFill>
                            <a:srgbClr val="143D6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8496D" w:rsidRDefault="0078496D" w:rsidP="0078496D">
                              <w:pPr>
                                <w:jc w:val="center"/>
                              </w:pPr>
                            </w:p>
                          </w:txbxContent>
                        </wps:txbx>
                        <wps:bodyPr rot="0" vert="horz" wrap="square" lIns="91440" tIns="45720" rIns="91440" bIns="45720" anchor="t" anchorCtr="0" upright="1">
                          <a:noAutofit/>
                        </wps:bodyPr>
                      </wps:wsp>
                      <wps:wsp>
                        <wps:cNvPr id="10" name="docshape12"/>
                        <wps:cNvSpPr>
                          <a:spLocks noChangeArrowheads="1"/>
                        </wps:cNvSpPr>
                        <wps:spPr bwMode="auto">
                          <a:xfrm>
                            <a:off x="782" y="2256"/>
                            <a:ext cx="3402" cy="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C6273" id="Group 7" o:spid="_x0000_s1027" style="position:absolute;margin-left:16.05pt;margin-top:14.35pt;width:382.4pt;height:375.05pt;z-index:-251656192;mso-position-horizontal-relative:page" coordorigin="782,-2573" coordsize="7648,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">
                <v:shape id="docshape11" o:spid="_x0000_s1028" style="position:absolute;left:973;top:-2573;width:7457;height:7501;visibility:visible;mso-wrap-style:square;v-text-anchor:top" coordsize="7457,75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" adj="-11796480,,5400" path="m1918,145r-808,l1110,947,,947r,12l,1539r,12l,2131r1110,l1110,1551r,-12l1110,959r,-6l1918,953r,-808xm2321,953r-403,l1918,1357r403,l2321,953xm5421,5491r-404,l5017,5895r404,l5421,5491xm6218,1539r-592,l5626,959r-592,l5034,1539r,12l5626,1551r,580l6218,2131r,-580l6218,1539xm6228,6654r-807,l5421,7501r807,l6228,6654xm6228,l5825,r,347l6228,347,6228,xm7457,5478r-1229,l6228,6654r1229,l7457,5478xm7457,2146l,2146,,4671r4139,l4139,5062r404,l4543,4671r878,l5421,5478r807,l6228,4671r1229,l7457,2146xm7457,358r-1229,l6228,1533r1229,l7457,358xe" fillcolor="#143d62" stroked="f">
                  <v:stroke joinstyle="round"/>
                  <v:formulas/>
                  <v:path arrowok="t" o:connecttype="custom" o:connectlocs="1110,-2514;0,-1712;0,-1120;0,-528;1110,-1108;1110,-1700;1918,-1706;2321,-1706;1918,-1302;2321,-1706;5017,2832;5421,3236;6218,-1120;5626,-1700;5034,-1120;5626,-1108;6218,-528;6218,-1120;5421,3995;6228,4842;6228,-2659;5825,-2312;6228,-2659;6228,2819;7457,3995;7457,-513;0,2012;4139,2403;4543,2012;5421,2819;6228,2012;7457,-513;6228,-2301;7457,-1126" o:connectangles="0,0,0,0,0,0,0,0,0,0,0,0,0,0,0,0,0,0,0,0,0,0,0,0,0,0,0,0,0,0,0,0,0,0" textboxrect="0,0,7457,7501"/>
                  <v:textbox>
                    <w:txbxContent>
                      <w:p w:rsidR="0078496D" w:rsidRDefault="0078496D" w:rsidP="0078496D">
                        <w:pPr>
                          <w:jc w:val="center"/>
                        </w:pPr>
                      </w:p>
                    </w:txbxContent>
                  </v:textbox>
                </v:shape>
                <v:rect id="docshape12" o:spid="_x0000_s1029" style="position:absolute;left:782;top:2256;width:340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w10:wrap anchorx="page"/>
              </v:group>
            </w:pict>
          </mc:Fallback>
        </mc:AlternateContent>
      </w:r>
    </w:p>
    <w:p w:rsidR="0071442C" w:rsidRDefault="0071442C" w:rsidP="0071442C">
      <w:pPr>
        <w:pStyle w:val="BodyText"/>
        <w:rPr>
          <w:rFonts w:ascii="Palatino Linotype"/>
          <w:b/>
          <w:sz w:val="20"/>
        </w:rPr>
      </w:pPr>
    </w:p>
    <w:p w:rsidR="0071442C" w:rsidRDefault="0071442C" w:rsidP="0071442C">
      <w:pPr>
        <w:pStyle w:val="BodyText"/>
        <w:rPr>
          <w:rFonts w:ascii="Palatino Linotype"/>
          <w:b/>
          <w:sz w:val="20"/>
        </w:rPr>
      </w:pPr>
    </w:p>
    <w:p w:rsidR="0071442C" w:rsidRDefault="0071442C" w:rsidP="0071442C">
      <w:pPr>
        <w:pStyle w:val="BodyText"/>
        <w:rPr>
          <w:rFonts w:ascii="Palatino Linotype"/>
          <w:b/>
          <w:sz w:val="20"/>
        </w:rPr>
      </w:pPr>
    </w:p>
    <w:p w:rsidR="0071442C" w:rsidRDefault="0071442C" w:rsidP="0071442C">
      <w:pPr>
        <w:pStyle w:val="BodyText"/>
        <w:rPr>
          <w:rFonts w:ascii="Palatino Linotype"/>
          <w:b/>
          <w:sz w:val="20"/>
        </w:rPr>
      </w:pPr>
    </w:p>
    <w:p w:rsidR="0071442C" w:rsidRDefault="0071442C" w:rsidP="0071442C">
      <w:pPr>
        <w:pStyle w:val="BodyText"/>
        <w:rPr>
          <w:rFonts w:ascii="Palatino Linotype"/>
          <w:b/>
          <w:sz w:val="20"/>
        </w:rPr>
      </w:pPr>
    </w:p>
    <w:p w:rsidR="00305B28" w:rsidRDefault="00BA3E4E" w:rsidP="0071442C">
      <w:pPr>
        <w:tabs>
          <w:tab w:val="left" w:pos="2115"/>
        </w:tabs>
      </w:pPr>
      <w:r>
        <w:rPr>
          <w:noProof/>
          <w:lang w:eastAsia="en-GB"/>
        </w:rPr>
        <mc:AlternateContent>
          <mc:Choice Requires="wps">
            <w:drawing>
              <wp:anchor distT="45720" distB="45720" distL="114300" distR="114300" simplePos="0" relativeHeight="251664384" behindDoc="0" locked="0" layoutInCell="1" allowOverlap="1" wp14:anchorId="4A51D67F" wp14:editId="409EA825">
                <wp:simplePos x="0" y="0"/>
                <wp:positionH relativeFrom="margin">
                  <wp:posOffset>79375</wp:posOffset>
                </wp:positionH>
                <wp:positionV relativeFrom="paragraph">
                  <wp:posOffset>481965</wp:posOffset>
                </wp:positionV>
                <wp:extent cx="4485640" cy="140462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1404620"/>
                        </a:xfrm>
                        <a:prstGeom prst="rect">
                          <a:avLst/>
                        </a:prstGeom>
                        <a:noFill/>
                        <a:ln w="9525">
                          <a:noFill/>
                          <a:miter lim="800000"/>
                          <a:headEnd/>
                          <a:tailEnd/>
                        </a:ln>
                      </wps:spPr>
                      <wps:txbx>
                        <w:txbxContent>
                          <w:p w:rsidR="00B124BA" w:rsidRPr="00F67281" w:rsidRDefault="00B124BA">
                            <w:pPr>
                              <w:contextualSpacing/>
                              <w:rPr>
                                <w:rFonts w:ascii="Palatino Linotype" w:hAnsi="Palatino Linotype"/>
                                <w:b/>
                                <w:i/>
                                <w:color w:val="FFFFFF" w:themeColor="background1"/>
                                <w:sz w:val="32"/>
                                <w:szCs w:val="32"/>
                              </w:rPr>
                            </w:pPr>
                            <w:r w:rsidRPr="00F67281">
                              <w:rPr>
                                <w:rFonts w:ascii="Palatino Linotype" w:hAnsi="Palatino Linotype"/>
                                <w:b/>
                                <w:i/>
                                <w:color w:val="FFFFFF" w:themeColor="background1"/>
                                <w:sz w:val="32"/>
                                <w:szCs w:val="32"/>
                              </w:rPr>
                              <w:t xml:space="preserve">The Arbitration Act 1996: no kind of fault or </w:t>
                            </w:r>
                          </w:p>
                          <w:p w:rsidR="00B124BA" w:rsidRPr="00F67281" w:rsidRDefault="00B124BA">
                            <w:pPr>
                              <w:contextualSpacing/>
                              <w:rPr>
                                <w:rFonts w:ascii="Palatino Linotype" w:hAnsi="Palatino Linotype"/>
                                <w:b/>
                                <w:i/>
                                <w:color w:val="FFFFFF" w:themeColor="background1"/>
                                <w:sz w:val="32"/>
                                <w:szCs w:val="32"/>
                              </w:rPr>
                            </w:pPr>
                            <w:r w:rsidRPr="00F67281">
                              <w:rPr>
                                <w:rFonts w:ascii="Palatino Linotype" w:hAnsi="Palatino Linotype"/>
                                <w:b/>
                                <w:i/>
                                <w:color w:val="FFFFFF" w:themeColor="background1"/>
                                <w:sz w:val="32"/>
                                <w:szCs w:val="32"/>
                              </w:rPr>
                              <w:t>flaw?</w:t>
                            </w:r>
                          </w:p>
                          <w:p w:rsidR="00B124BA" w:rsidRPr="00B124BA" w:rsidRDefault="00B124BA" w:rsidP="00B124BA">
                            <w:pPr>
                              <w:pStyle w:val="NoSpacing"/>
                              <w:rPr>
                                <w:rFonts w:ascii="Palatino Linotype" w:hAnsi="Palatino Linotype"/>
                                <w:b/>
                                <w:i/>
                                <w:color w:val="FFFFFF" w:themeColor="background1"/>
                              </w:rPr>
                            </w:pPr>
                            <w:r w:rsidRPr="00B124BA">
                              <w:rPr>
                                <w:rFonts w:ascii="Palatino Linotype" w:hAnsi="Palatino Linotype"/>
                                <w:b/>
                                <w:i/>
                                <w:color w:val="FFFFFF" w:themeColor="background1"/>
                              </w:rPr>
                              <w:t xml:space="preserve">Three problems on jurisdiction and the applicable law of the </w:t>
                            </w:r>
                          </w:p>
                          <w:p w:rsidR="00B124BA" w:rsidRDefault="000A45D4" w:rsidP="00B124BA">
                            <w:pPr>
                              <w:pStyle w:val="NoSpacing"/>
                              <w:rPr>
                                <w:rFonts w:ascii="Palatino Linotype" w:hAnsi="Palatino Linotype"/>
                                <w:b/>
                                <w:i/>
                                <w:color w:val="FFFFFF" w:themeColor="background1"/>
                              </w:rPr>
                            </w:pPr>
                            <w:r>
                              <w:rPr>
                                <w:rFonts w:ascii="Palatino Linotype" w:hAnsi="Palatino Linotype"/>
                                <w:b/>
                                <w:i/>
                                <w:color w:val="FFFFFF" w:themeColor="background1"/>
                              </w:rPr>
                              <w:t>arbitration</w:t>
                            </w:r>
                          </w:p>
                          <w:p w:rsidR="00B124BA" w:rsidRPr="00B124BA" w:rsidRDefault="00B124BA" w:rsidP="00B124BA">
                            <w:pPr>
                              <w:pStyle w:val="NoSpacing"/>
                              <w:rPr>
                                <w:rFonts w:ascii="Palatino Linotype" w:hAnsi="Palatino Linotype"/>
                                <w:b/>
                                <w:i/>
                                <w:color w:val="FFFFFF" w:themeColor="background1"/>
                              </w:rPr>
                            </w:pPr>
                          </w:p>
                          <w:p w:rsidR="00B124BA" w:rsidRPr="00B124BA" w:rsidRDefault="00B124BA">
                            <w:pPr>
                              <w:rPr>
                                <w:color w:val="FFFFFF" w:themeColor="background1"/>
                              </w:rPr>
                            </w:pPr>
                            <w:r>
                              <w:rPr>
                                <w:color w:val="FFFFFF" w:themeColor="background1"/>
                              </w:rPr>
                              <w:t>w</w:t>
                            </w:r>
                            <w:r w:rsidRPr="00B124BA">
                              <w:rPr>
                                <w:color w:val="FFFFFF" w:themeColor="background1"/>
                              </w:rPr>
                              <w:t>ith the participation of the Law Commission of England and Wales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1D67F" id="_x0000_s1030" type="#_x0000_t202" style="position:absolute;margin-left:6.25pt;margin-top:37.95pt;width:353.2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" filled="f" stroked="f">
                <v:textbox style="mso-fit-shape-to-text:t">
                  <w:txbxContent>
                    <w:p w:rsidR="00B124BA" w:rsidRPr="00F67281" w:rsidRDefault="00B124BA">
                      <w:pPr>
                        <w:contextualSpacing/>
                        <w:rPr>
                          <w:rFonts w:ascii="Palatino Linotype" w:hAnsi="Palatino Linotype"/>
                          <w:b/>
                          <w:i/>
                          <w:color w:val="FFFFFF" w:themeColor="background1"/>
                          <w:sz w:val="32"/>
                          <w:szCs w:val="32"/>
                        </w:rPr>
                      </w:pPr>
                      <w:r w:rsidRPr="00F67281">
                        <w:rPr>
                          <w:rFonts w:ascii="Palatino Linotype" w:hAnsi="Palatino Linotype"/>
                          <w:b/>
                          <w:i/>
                          <w:color w:val="FFFFFF" w:themeColor="background1"/>
                          <w:sz w:val="32"/>
                          <w:szCs w:val="32"/>
                        </w:rPr>
                        <w:t xml:space="preserve">The Arbitration Act 1996: no kind of fault or </w:t>
                      </w:r>
                    </w:p>
                    <w:p w:rsidR="00B124BA" w:rsidRPr="00F67281" w:rsidRDefault="00B124BA">
                      <w:pPr>
                        <w:contextualSpacing/>
                        <w:rPr>
                          <w:rFonts w:ascii="Palatino Linotype" w:hAnsi="Palatino Linotype"/>
                          <w:b/>
                          <w:i/>
                          <w:color w:val="FFFFFF" w:themeColor="background1"/>
                          <w:sz w:val="32"/>
                          <w:szCs w:val="32"/>
                        </w:rPr>
                      </w:pPr>
                      <w:r w:rsidRPr="00F67281">
                        <w:rPr>
                          <w:rFonts w:ascii="Palatino Linotype" w:hAnsi="Palatino Linotype"/>
                          <w:b/>
                          <w:i/>
                          <w:color w:val="FFFFFF" w:themeColor="background1"/>
                          <w:sz w:val="32"/>
                          <w:szCs w:val="32"/>
                        </w:rPr>
                        <w:t>flaw?</w:t>
                      </w:r>
                    </w:p>
                    <w:p w:rsidR="00B124BA" w:rsidRPr="00B124BA" w:rsidRDefault="00B124BA" w:rsidP="00B124BA">
                      <w:pPr>
                        <w:pStyle w:val="NoSpacing"/>
                        <w:rPr>
                          <w:rFonts w:ascii="Palatino Linotype" w:hAnsi="Palatino Linotype"/>
                          <w:b/>
                          <w:i/>
                          <w:color w:val="FFFFFF" w:themeColor="background1"/>
                        </w:rPr>
                      </w:pPr>
                      <w:r w:rsidRPr="00B124BA">
                        <w:rPr>
                          <w:rFonts w:ascii="Palatino Linotype" w:hAnsi="Palatino Linotype"/>
                          <w:b/>
                          <w:i/>
                          <w:color w:val="FFFFFF" w:themeColor="background1"/>
                        </w:rPr>
                        <w:t xml:space="preserve">Three problems on jurisdiction and the applicable law of the </w:t>
                      </w:r>
                    </w:p>
                    <w:p w:rsidR="00B124BA" w:rsidRDefault="000A45D4" w:rsidP="00B124BA">
                      <w:pPr>
                        <w:pStyle w:val="NoSpacing"/>
                        <w:rPr>
                          <w:rFonts w:ascii="Palatino Linotype" w:hAnsi="Palatino Linotype"/>
                          <w:b/>
                          <w:i/>
                          <w:color w:val="FFFFFF" w:themeColor="background1"/>
                        </w:rPr>
                      </w:pPr>
                      <w:r>
                        <w:rPr>
                          <w:rFonts w:ascii="Palatino Linotype" w:hAnsi="Palatino Linotype"/>
                          <w:b/>
                          <w:i/>
                          <w:color w:val="FFFFFF" w:themeColor="background1"/>
                        </w:rPr>
                        <w:t>arbitration</w:t>
                      </w:r>
                    </w:p>
                    <w:p w:rsidR="00B124BA" w:rsidRPr="00B124BA" w:rsidRDefault="00B124BA" w:rsidP="00B124BA">
                      <w:pPr>
                        <w:pStyle w:val="NoSpacing"/>
                        <w:rPr>
                          <w:rFonts w:ascii="Palatino Linotype" w:hAnsi="Palatino Linotype"/>
                          <w:b/>
                          <w:i/>
                          <w:color w:val="FFFFFF" w:themeColor="background1"/>
                        </w:rPr>
                      </w:pPr>
                    </w:p>
                    <w:p w:rsidR="00B124BA" w:rsidRPr="00B124BA" w:rsidRDefault="00B124BA">
                      <w:pPr>
                        <w:rPr>
                          <w:color w:val="FFFFFF" w:themeColor="background1"/>
                        </w:rPr>
                      </w:pPr>
                      <w:r>
                        <w:rPr>
                          <w:color w:val="FFFFFF" w:themeColor="background1"/>
                        </w:rPr>
                        <w:t>w</w:t>
                      </w:r>
                      <w:r w:rsidRPr="00B124BA">
                        <w:rPr>
                          <w:color w:val="FFFFFF" w:themeColor="background1"/>
                        </w:rPr>
                        <w:t>ith the participation of the Law Commission of England and Wales</w:t>
                      </w:r>
                    </w:p>
                  </w:txbxContent>
                </v:textbox>
                <w10:wrap type="square" anchorx="margin"/>
              </v:shape>
            </w:pict>
          </mc:Fallback>
        </mc:AlternateContent>
      </w:r>
      <w:r w:rsidR="00BC2D37">
        <w:rPr>
          <w:noProof/>
          <w:lang w:eastAsia="en-GB"/>
        </w:rPr>
        <mc:AlternateContent>
          <mc:Choice Requires="wps">
            <w:drawing>
              <wp:anchor distT="45720" distB="45720" distL="114300" distR="114300" simplePos="0" relativeHeight="251666432" behindDoc="0" locked="0" layoutInCell="1" allowOverlap="1" wp14:anchorId="199A8475" wp14:editId="57D84C00">
                <wp:simplePos x="0" y="0"/>
                <wp:positionH relativeFrom="column">
                  <wp:posOffset>74930</wp:posOffset>
                </wp:positionH>
                <wp:positionV relativeFrom="paragraph">
                  <wp:posOffset>2715895</wp:posOffset>
                </wp:positionV>
                <wp:extent cx="2033270" cy="1173480"/>
                <wp:effectExtent l="0" t="0" r="5080" b="76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173480"/>
                        </a:xfrm>
                        <a:prstGeom prst="rect">
                          <a:avLst/>
                        </a:prstGeom>
                        <a:solidFill>
                          <a:srgbClr val="FFFFFF"/>
                        </a:solidFill>
                        <a:ln w="9525">
                          <a:noFill/>
                          <a:miter lim="800000"/>
                          <a:headEnd/>
                          <a:tailEnd/>
                        </a:ln>
                      </wps:spPr>
                      <wps:txbx>
                        <w:txbxContent>
                          <w:p w:rsidR="00BC2D37" w:rsidRPr="00BC2D37" w:rsidRDefault="00BC2D37" w:rsidP="00BC2D37">
                            <w:pPr>
                              <w:pStyle w:val="NoSpacing"/>
                              <w:rPr>
                                <w:rFonts w:ascii="Palatino Linotype" w:hAnsi="Palatino Linotype"/>
                                <w:i/>
                                <w:sz w:val="26"/>
                                <w:szCs w:val="26"/>
                                <w:shd w:val="clear" w:color="auto" w:fill="FEFEFE"/>
                              </w:rPr>
                            </w:pPr>
                            <w:r w:rsidRPr="00BC2D37">
                              <w:rPr>
                                <w:rFonts w:ascii="Palatino Linotype" w:hAnsi="Palatino Linotype"/>
                                <w:i/>
                                <w:sz w:val="26"/>
                                <w:szCs w:val="26"/>
                                <w:shd w:val="clear" w:color="auto" w:fill="FEFEFE"/>
                              </w:rPr>
                              <w:t xml:space="preserve">Thursday 13 October 2022 </w:t>
                            </w:r>
                            <w:r w:rsidRPr="00BC2D37">
                              <w:rPr>
                                <w:rFonts w:ascii="Palatino Linotype" w:hAnsi="Palatino Linotype"/>
                                <w:i/>
                                <w:sz w:val="26"/>
                                <w:szCs w:val="26"/>
                              </w:rPr>
                              <w:br/>
                            </w:r>
                            <w:r w:rsidRPr="00BC2D37">
                              <w:rPr>
                                <w:rFonts w:ascii="Palatino Linotype" w:hAnsi="Palatino Linotype"/>
                                <w:i/>
                                <w:sz w:val="26"/>
                                <w:szCs w:val="26"/>
                                <w:shd w:val="clear" w:color="auto" w:fill="FEFEFE"/>
                              </w:rPr>
                              <w:t>Royal Society of Arts</w:t>
                            </w:r>
                          </w:p>
                          <w:p w:rsidR="00BC2D37" w:rsidRPr="00BC2D37" w:rsidRDefault="003A019F" w:rsidP="00BC2D37">
                            <w:pPr>
                              <w:pStyle w:val="NoSpacing"/>
                              <w:rPr>
                                <w:rFonts w:ascii="Palatino Linotype" w:hAnsi="Palatino Linotype"/>
                                <w:i/>
                                <w:sz w:val="26"/>
                                <w:szCs w:val="26"/>
                              </w:rPr>
                            </w:pPr>
                            <w:r>
                              <w:rPr>
                                <w:rFonts w:ascii="Palatino Linotype" w:hAnsi="Palatino Linotype"/>
                                <w:i/>
                                <w:sz w:val="26"/>
                                <w:szCs w:val="26"/>
                                <w:shd w:val="clear" w:color="auto" w:fill="FEFEFE"/>
                              </w:rPr>
                              <w:t>8 John Adam Street</w:t>
                            </w:r>
                            <w:r w:rsidR="00BC2D37" w:rsidRPr="00BC2D37">
                              <w:rPr>
                                <w:rFonts w:ascii="Palatino Linotype" w:hAnsi="Palatino Linotype"/>
                                <w:i/>
                                <w:sz w:val="26"/>
                                <w:szCs w:val="26"/>
                                <w:shd w:val="clear" w:color="auto" w:fill="FEFEFE"/>
                              </w:rPr>
                              <w:t xml:space="preserve"> London WC2N 6EZ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A8475" id="_x0000_s1031" type="#_x0000_t202" style="position:absolute;margin-left:5.9pt;margin-top:213.85pt;width:160.1pt;height:9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" stroked="f">
                <v:textbox>
                  <w:txbxContent>
                    <w:p w:rsidR="00BC2D37" w:rsidRPr="00BC2D37" w:rsidRDefault="00BC2D37" w:rsidP="00BC2D37">
                      <w:pPr>
                        <w:pStyle w:val="NoSpacing"/>
                        <w:rPr>
                          <w:rFonts w:ascii="Palatino Linotype" w:hAnsi="Palatino Linotype"/>
                          <w:i/>
                          <w:sz w:val="26"/>
                          <w:szCs w:val="26"/>
                          <w:shd w:val="clear" w:color="auto" w:fill="FEFEFE"/>
                        </w:rPr>
                      </w:pPr>
                      <w:r w:rsidRPr="00BC2D37">
                        <w:rPr>
                          <w:rFonts w:ascii="Palatino Linotype" w:hAnsi="Palatino Linotype"/>
                          <w:i/>
                          <w:sz w:val="26"/>
                          <w:szCs w:val="26"/>
                          <w:shd w:val="clear" w:color="auto" w:fill="FEFEFE"/>
                        </w:rPr>
                        <w:t xml:space="preserve">Thursday 13 October 2022 </w:t>
                      </w:r>
                      <w:r w:rsidRPr="00BC2D37">
                        <w:rPr>
                          <w:rFonts w:ascii="Palatino Linotype" w:hAnsi="Palatino Linotype"/>
                          <w:i/>
                          <w:sz w:val="26"/>
                          <w:szCs w:val="26"/>
                        </w:rPr>
                        <w:br/>
                      </w:r>
                      <w:r w:rsidRPr="00BC2D37">
                        <w:rPr>
                          <w:rFonts w:ascii="Palatino Linotype" w:hAnsi="Palatino Linotype"/>
                          <w:i/>
                          <w:sz w:val="26"/>
                          <w:szCs w:val="26"/>
                          <w:shd w:val="clear" w:color="auto" w:fill="FEFEFE"/>
                        </w:rPr>
                        <w:t>Royal Society of Arts</w:t>
                      </w:r>
                    </w:p>
                    <w:p w:rsidR="00BC2D37" w:rsidRPr="00BC2D37" w:rsidRDefault="003A019F" w:rsidP="00BC2D37">
                      <w:pPr>
                        <w:pStyle w:val="NoSpacing"/>
                        <w:rPr>
                          <w:rFonts w:ascii="Palatino Linotype" w:hAnsi="Palatino Linotype"/>
                          <w:i/>
                          <w:sz w:val="26"/>
                          <w:szCs w:val="26"/>
                        </w:rPr>
                      </w:pPr>
                      <w:r>
                        <w:rPr>
                          <w:rFonts w:ascii="Palatino Linotype" w:hAnsi="Palatino Linotype"/>
                          <w:i/>
                          <w:sz w:val="26"/>
                          <w:szCs w:val="26"/>
                          <w:shd w:val="clear" w:color="auto" w:fill="FEFEFE"/>
                        </w:rPr>
                        <w:t>8 John Adam Street</w:t>
                      </w:r>
                      <w:r w:rsidR="00BC2D37" w:rsidRPr="00BC2D37">
                        <w:rPr>
                          <w:rFonts w:ascii="Palatino Linotype" w:hAnsi="Palatino Linotype"/>
                          <w:i/>
                          <w:sz w:val="26"/>
                          <w:szCs w:val="26"/>
                          <w:shd w:val="clear" w:color="auto" w:fill="FEFEFE"/>
                        </w:rPr>
                        <w:t xml:space="preserve"> London WC2N 6EZ</w:t>
                      </w:r>
                    </w:p>
                  </w:txbxContent>
                </v:textbox>
                <w10:wrap type="square"/>
              </v:shape>
            </w:pict>
          </mc:Fallback>
        </mc:AlternateContent>
      </w:r>
    </w:p>
    <w:p w:rsidR="00305B28" w:rsidRPr="00305B28" w:rsidRDefault="00305B28" w:rsidP="00305B28"/>
    <w:p w:rsidR="00305B28" w:rsidRPr="00305B28" w:rsidRDefault="00305B28" w:rsidP="00305B28"/>
    <w:p w:rsidR="00305B28" w:rsidRPr="00305B28" w:rsidRDefault="00305B28" w:rsidP="00305B28"/>
    <w:p w:rsidR="00305B28" w:rsidRPr="00305B28" w:rsidRDefault="00305B28" w:rsidP="00305B28"/>
    <w:p w:rsidR="00305B28" w:rsidRPr="00305B28" w:rsidRDefault="00305B28" w:rsidP="00305B28"/>
    <w:p w:rsidR="00305B28" w:rsidRPr="00305B28" w:rsidRDefault="00305B28" w:rsidP="00305B28"/>
    <w:p w:rsidR="00305B28" w:rsidRDefault="00305B28" w:rsidP="00305B28">
      <w:pPr>
        <w:tabs>
          <w:tab w:val="left" w:pos="2579"/>
        </w:tabs>
      </w:pPr>
      <w:r>
        <w:tab/>
      </w:r>
    </w:p>
    <w:p w:rsidR="006E6D6F" w:rsidRPr="00026376" w:rsidRDefault="00305B28" w:rsidP="00D74E32">
      <w:pPr>
        <w:rPr>
          <w:rFonts w:ascii="Palatino Linotype" w:hAnsi="Palatino Linotype"/>
          <w:b/>
          <w:color w:val="1F4E79" w:themeColor="accent1" w:themeShade="80"/>
        </w:rPr>
      </w:pPr>
      <w:r>
        <w:br w:type="page"/>
      </w:r>
      <w:r w:rsidR="00F41973" w:rsidRPr="00026376">
        <w:lastRenderedPageBreak/>
        <w:t xml:space="preserve">   </w:t>
      </w:r>
      <w:r w:rsidR="00F67281" w:rsidRPr="00026376">
        <w:rPr>
          <w:rFonts w:ascii="Palatino Linotype" w:hAnsi="Palatino Linotype"/>
          <w:b/>
          <w:color w:val="1F4E79" w:themeColor="accent1" w:themeShade="80"/>
        </w:rPr>
        <w:t xml:space="preserve"> </w:t>
      </w:r>
      <w:r w:rsidRPr="00026376">
        <w:rPr>
          <w:rFonts w:ascii="Palatino Linotype" w:hAnsi="Palatino Linotype"/>
          <w:b/>
          <w:color w:val="1F4E79" w:themeColor="accent1" w:themeShade="80"/>
        </w:rPr>
        <w:t>THE ARBITRATION AC</w:t>
      </w:r>
      <w:r w:rsidR="006E6D6F">
        <w:rPr>
          <w:rFonts w:ascii="Palatino Linotype" w:hAnsi="Palatino Linotype"/>
          <w:b/>
          <w:color w:val="1F4E79" w:themeColor="accent1" w:themeShade="80"/>
        </w:rPr>
        <w:t>T 1996: NO KIND OF FAULT OR FLAW</w:t>
      </w:r>
      <w:r w:rsidR="0035386D">
        <w:rPr>
          <w:rFonts w:ascii="Palatino Linotype" w:hAnsi="Palatino Linotype"/>
          <w:b/>
          <w:color w:val="1F4E79" w:themeColor="accent1" w:themeShade="80"/>
        </w:rPr>
        <w:t>?</w:t>
      </w:r>
    </w:p>
    <w:p w:rsidR="001D1E62" w:rsidRDefault="001D1E62" w:rsidP="001D1E62">
      <w:pPr>
        <w:pStyle w:val="NoSpacing"/>
        <w:rPr>
          <w:sz w:val="16"/>
          <w:szCs w:val="16"/>
        </w:rPr>
      </w:pPr>
      <w:r w:rsidRPr="00026376">
        <w:rPr>
          <w:noProof/>
          <w:lang w:eastAsia="en-GB"/>
        </w:rPr>
        <mc:AlternateContent>
          <mc:Choice Requires="wps">
            <w:drawing>
              <wp:anchor distT="0" distB="0" distL="114300" distR="114300" simplePos="0" relativeHeight="251669504" behindDoc="0" locked="0" layoutInCell="1" allowOverlap="1" wp14:anchorId="33FC2614" wp14:editId="6B4D9964">
                <wp:simplePos x="0" y="0"/>
                <wp:positionH relativeFrom="margin">
                  <wp:align>right</wp:align>
                </wp:positionH>
                <wp:positionV relativeFrom="paragraph">
                  <wp:posOffset>8654</wp:posOffset>
                </wp:positionV>
                <wp:extent cx="44005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400550"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B9AB4" id="Straight Connector 25"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5.3pt,.7pt" to="64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" strokecolor="#1f3763 [1608]" strokeweight=".5pt">
                <v:stroke joinstyle="miter"/>
                <w10:wrap anchorx="margin"/>
              </v:line>
            </w:pict>
          </mc:Fallback>
        </mc:AlternateContent>
      </w:r>
    </w:p>
    <w:p w:rsidR="00305B28" w:rsidRPr="00C5323F" w:rsidRDefault="00305B28" w:rsidP="00C5323F">
      <w:pPr>
        <w:jc w:val="both"/>
      </w:pPr>
      <w:r w:rsidRPr="00C5323F">
        <w:rPr>
          <w:sz w:val="16"/>
          <w:szCs w:val="16"/>
        </w:rPr>
        <w:t>On 30 November 2021 the Law Commission of England and Wales announced a review of the Arbitration Act 1996. Its consultation paper was published on 22 September 2022. The premise of the reform exercise is that the legislation is generally sound, and that any changes made will</w:t>
      </w:r>
      <w:r w:rsidR="00B86944">
        <w:rPr>
          <w:sz w:val="16"/>
          <w:szCs w:val="16"/>
        </w:rPr>
        <w:t xml:space="preserve"> be</w:t>
      </w:r>
      <w:r w:rsidRPr="00C5323F">
        <w:rPr>
          <w:sz w:val="16"/>
          <w:szCs w:val="16"/>
        </w:rPr>
        <w:t xml:space="preserve"> for the limited purpose of bringing it in line with present practice. While this does appear to be a good starting point, there exist deeper issues relating to jurisdiction and applicable law, which call for reform if London is to maintain its place as a preeminent seat for international arbitration. This conference will explore these issues from an English and comparative law perspective.</w:t>
      </w:r>
    </w:p>
    <w:p w:rsidR="00305B28" w:rsidRPr="00C5323F" w:rsidRDefault="00305B28" w:rsidP="00F67281">
      <w:pPr>
        <w:pStyle w:val="BodyText"/>
        <w:ind w:left="720"/>
        <w:jc w:val="both"/>
      </w:pPr>
    </w:p>
    <w:p w:rsidR="00305B28" w:rsidRPr="00C5323F" w:rsidRDefault="00305B28" w:rsidP="00F67281">
      <w:pPr>
        <w:pStyle w:val="BodyText"/>
        <w:ind w:left="720"/>
        <w:jc w:val="both"/>
      </w:pPr>
      <w:r w:rsidRPr="00C5323F">
        <w:t>12:00:</w:t>
      </w:r>
      <w:r w:rsidRPr="00C5323F">
        <w:tab/>
        <w:t>Registration and sandwich lunch</w:t>
      </w:r>
    </w:p>
    <w:p w:rsidR="00305B28" w:rsidRPr="00C5323F" w:rsidRDefault="00305B28" w:rsidP="00F67281">
      <w:pPr>
        <w:pStyle w:val="BodyText"/>
        <w:ind w:left="720"/>
        <w:jc w:val="both"/>
      </w:pPr>
    </w:p>
    <w:p w:rsidR="00305B28" w:rsidRPr="00C5323F" w:rsidRDefault="00305B28" w:rsidP="00F67281">
      <w:pPr>
        <w:pStyle w:val="BodyText"/>
        <w:ind w:left="720"/>
        <w:jc w:val="both"/>
      </w:pPr>
      <w:r w:rsidRPr="00C5323F">
        <w:t>12:30:</w:t>
      </w:r>
      <w:r w:rsidRPr="00C5323F">
        <w:tab/>
        <w:t>Opening remarks by Vernon Flynn KC, Brick Court Chambers</w:t>
      </w:r>
    </w:p>
    <w:p w:rsidR="00305B28" w:rsidRPr="00C5323F" w:rsidRDefault="00305B28" w:rsidP="00F67281">
      <w:pPr>
        <w:pStyle w:val="BodyText"/>
        <w:ind w:left="720"/>
        <w:jc w:val="both"/>
      </w:pPr>
      <w:r w:rsidRPr="00C5323F">
        <w:tab/>
        <w:t>Opening remarks by Sir Nicholas Green, Chairman of the Law Commission</w:t>
      </w:r>
    </w:p>
    <w:p w:rsidR="00F67281" w:rsidRPr="00C5323F" w:rsidRDefault="00F67281" w:rsidP="00F67281">
      <w:pPr>
        <w:pStyle w:val="BodyText"/>
        <w:ind w:left="720"/>
        <w:jc w:val="both"/>
      </w:pPr>
    </w:p>
    <w:p w:rsidR="00305B28" w:rsidRPr="00C5323F" w:rsidRDefault="00305B28" w:rsidP="00F67281">
      <w:pPr>
        <w:pStyle w:val="BodyText"/>
        <w:ind w:left="720"/>
        <w:jc w:val="both"/>
      </w:pPr>
    </w:p>
    <w:p w:rsidR="00305B28" w:rsidRPr="00C5323F" w:rsidRDefault="00305B28" w:rsidP="00F67281">
      <w:pPr>
        <w:pStyle w:val="BodyText"/>
        <w:ind w:left="720"/>
        <w:jc w:val="both"/>
      </w:pPr>
      <w:r w:rsidRPr="00C5323F">
        <w:t>12:45:</w:t>
      </w:r>
      <w:r w:rsidRPr="00C5323F">
        <w:tab/>
      </w:r>
      <w:r w:rsidRPr="00C5323F">
        <w:rPr>
          <w:b/>
        </w:rPr>
        <w:t>Session one</w:t>
      </w:r>
    </w:p>
    <w:p w:rsidR="00305B28" w:rsidRPr="00C5323F" w:rsidRDefault="00305B28" w:rsidP="00F67281">
      <w:pPr>
        <w:pStyle w:val="BodyText"/>
        <w:ind w:left="1440"/>
        <w:jc w:val="both"/>
      </w:pPr>
      <w:r w:rsidRPr="00C5323F">
        <w:t xml:space="preserve">One of the reform proposals under consideration is the extent to which section 67 ought to be reformed to prevent a </w:t>
      </w:r>
      <w:r w:rsidRPr="006E6D6F">
        <w:rPr>
          <w:i/>
        </w:rPr>
        <w:t>de novo</w:t>
      </w:r>
      <w:r w:rsidRPr="00C5323F">
        <w:t xml:space="preserve"> review of issues of the arbitral tribunal’s jurisdiction by the Courts. This panel will consider the extent to which this proposal is sound by reference to the judgments of the Supreme Court in </w:t>
      </w:r>
      <w:r w:rsidRPr="00C5323F">
        <w:rPr>
          <w:i/>
        </w:rPr>
        <w:t>Dallah v Pakistan</w:t>
      </w:r>
      <w:r w:rsidRPr="00C5323F">
        <w:t xml:space="preserve"> [2010] UKSC 46, to the nature of the rule of </w:t>
      </w:r>
      <w:r w:rsidRPr="00C5323F">
        <w:rPr>
          <w:i/>
        </w:rPr>
        <w:t>competence-competence</w:t>
      </w:r>
      <w:r w:rsidRPr="00C5323F">
        <w:t>, and to the comparative law position in (</w:t>
      </w:r>
      <w:r w:rsidRPr="00C5323F">
        <w:rPr>
          <w:i/>
        </w:rPr>
        <w:t>inter alia</w:t>
      </w:r>
      <w:r w:rsidRPr="00C5323F">
        <w:t>) the United States and Singapore.</w:t>
      </w:r>
    </w:p>
    <w:p w:rsidR="00305B28" w:rsidRPr="00C5323F" w:rsidRDefault="00305B28" w:rsidP="00F67281">
      <w:pPr>
        <w:pStyle w:val="BodyText"/>
        <w:ind w:left="720"/>
        <w:jc w:val="both"/>
      </w:pPr>
    </w:p>
    <w:p w:rsidR="00305B28" w:rsidRPr="00C5323F" w:rsidRDefault="00305B28" w:rsidP="00C5323F">
      <w:pPr>
        <w:pStyle w:val="BodyText"/>
        <w:ind w:left="720" w:right="-109"/>
        <w:jc w:val="both"/>
      </w:pPr>
      <w:r w:rsidRPr="00C5323F">
        <w:tab/>
        <w:t>Introduction of the panel by the chair, Sir Christopher Clarke, Brick Court Chambers</w:t>
      </w:r>
    </w:p>
    <w:p w:rsidR="00305B28" w:rsidRPr="00C5323F" w:rsidRDefault="00305B28" w:rsidP="00F67281">
      <w:pPr>
        <w:pStyle w:val="BodyText"/>
        <w:ind w:left="720"/>
        <w:jc w:val="both"/>
      </w:pPr>
      <w:r w:rsidRPr="00C5323F">
        <w:tab/>
        <w:t>Introduction of the topic by Allan Cerim, Brick Court Chambers</w:t>
      </w:r>
    </w:p>
    <w:p w:rsidR="00305B28" w:rsidRPr="00C5323F" w:rsidRDefault="00305B28" w:rsidP="00F67281">
      <w:pPr>
        <w:pStyle w:val="BodyText"/>
        <w:ind w:left="720"/>
        <w:jc w:val="both"/>
      </w:pPr>
      <w:r w:rsidRPr="00C5323F">
        <w:tab/>
      </w:r>
    </w:p>
    <w:p w:rsidR="00305B28" w:rsidRPr="00C5323F" w:rsidRDefault="00305B28" w:rsidP="00F67281">
      <w:pPr>
        <w:pStyle w:val="BodyText"/>
        <w:ind w:left="720"/>
        <w:jc w:val="both"/>
        <w:rPr>
          <w:b/>
        </w:rPr>
      </w:pPr>
      <w:r w:rsidRPr="00C5323F">
        <w:tab/>
      </w:r>
      <w:r w:rsidRPr="00C5323F">
        <w:rPr>
          <w:b/>
        </w:rPr>
        <w:t>Panellists</w:t>
      </w:r>
    </w:p>
    <w:p w:rsidR="00305B28" w:rsidRPr="00C5323F" w:rsidRDefault="00305B28" w:rsidP="00F67281">
      <w:pPr>
        <w:pStyle w:val="BodyText"/>
        <w:ind w:left="720"/>
        <w:jc w:val="both"/>
      </w:pPr>
      <w:r w:rsidRPr="00C5323F">
        <w:tab/>
        <w:t>Hilary Heilbron KC, Brick Court Chambers</w:t>
      </w:r>
    </w:p>
    <w:p w:rsidR="00305B28" w:rsidRPr="00C5323F" w:rsidRDefault="00305B28" w:rsidP="00F67281">
      <w:pPr>
        <w:pStyle w:val="BodyText"/>
        <w:ind w:left="720"/>
        <w:jc w:val="both"/>
      </w:pPr>
      <w:r w:rsidRPr="00C5323F">
        <w:tab/>
        <w:t>Justice Judith Prakash, Justice of the Court of Appeal, Supreme Court, Singapore</w:t>
      </w:r>
    </w:p>
    <w:p w:rsidR="00305B28" w:rsidRPr="00C5323F" w:rsidRDefault="00305B28" w:rsidP="00F67281">
      <w:pPr>
        <w:pStyle w:val="BodyText"/>
        <w:ind w:left="1440"/>
        <w:jc w:val="both"/>
      </w:pPr>
      <w:r w:rsidRPr="00C5323F">
        <w:t>Professor George Bermann, Professor, Colombia Law School, Director of Center for International Commercial and Investment Arbitration</w:t>
      </w:r>
    </w:p>
    <w:p w:rsidR="00305B28" w:rsidRPr="00C5323F" w:rsidRDefault="00305B28" w:rsidP="00F67281">
      <w:pPr>
        <w:pStyle w:val="BodyText"/>
        <w:ind w:left="720"/>
        <w:jc w:val="both"/>
      </w:pPr>
    </w:p>
    <w:p w:rsidR="00305B28" w:rsidRPr="00C5323F" w:rsidRDefault="00305B28" w:rsidP="00F67281">
      <w:pPr>
        <w:pStyle w:val="BodyText"/>
        <w:ind w:left="720"/>
        <w:jc w:val="both"/>
      </w:pPr>
      <w:r w:rsidRPr="00C5323F">
        <w:t>13.50</w:t>
      </w:r>
      <w:r w:rsidR="00FA0AAA">
        <w:t>:</w:t>
      </w:r>
      <w:r w:rsidRPr="00C5323F">
        <w:tab/>
      </w:r>
      <w:r w:rsidRPr="00C5323F">
        <w:rPr>
          <w:b/>
        </w:rPr>
        <w:t>Session two</w:t>
      </w:r>
    </w:p>
    <w:p w:rsidR="00305B28" w:rsidRPr="00C5323F" w:rsidRDefault="00305B28" w:rsidP="00F67281">
      <w:pPr>
        <w:pStyle w:val="BodyText"/>
        <w:ind w:left="1440"/>
        <w:jc w:val="both"/>
      </w:pPr>
      <w:r w:rsidRPr="00C5323F">
        <w:t>The jurisdiction of an arbitral tribunal seated in Engla</w:t>
      </w:r>
      <w:r w:rsidR="006E6D6F">
        <w:t xml:space="preserve">nd and Wales can currently be </w:t>
      </w:r>
      <w:r w:rsidRPr="00C5323F">
        <w:t xml:space="preserve">challenged through no less than four procedural avenues: under section 9 (where a stay of Court proceedings is sought in favour of the arbitral proceedings); under section 32 (which currently requires the agreement of the parties or the permission of the tribunal); under section 67 (challenge of an award on jurisdictional grounds); and under section 72 (which gives a party objecting to jurisdiction the right to ignore the arbitral proceedings and take the issue directly to court). In addition, the existing case law under section 9 </w:t>
      </w:r>
      <w:r w:rsidR="0024636A" w:rsidRPr="0024636A">
        <w:t xml:space="preserve">(summarised in </w:t>
      </w:r>
      <w:r w:rsidR="0024636A" w:rsidRPr="0024636A">
        <w:rPr>
          <w:i/>
        </w:rPr>
        <w:t>Joint Stock Company Aeroflot Airlines v Beresovsky</w:t>
      </w:r>
      <w:r w:rsidR="0024636A" w:rsidRPr="0024636A">
        <w:t xml:space="preserve"> [2013] 2 Lloyd’s Rep 242 at [72]-[80]) </w:t>
      </w:r>
      <w:r w:rsidRPr="00C5323F">
        <w:t>means that there is no clear rule of priority between the tribunal and the court on applications under section 9 (with the issue of priority having to be considered on a case management basis in each challenge). This panel will consider whether there needs to be a rationalisation of sections 9, 32, 67 and 72.</w:t>
      </w:r>
    </w:p>
    <w:p w:rsidR="00305B28" w:rsidRPr="00C5323F" w:rsidRDefault="00305B28" w:rsidP="00F67281">
      <w:pPr>
        <w:pStyle w:val="BodyText"/>
        <w:ind w:left="720"/>
        <w:jc w:val="both"/>
      </w:pPr>
      <w:r w:rsidRPr="00C5323F">
        <w:tab/>
      </w:r>
    </w:p>
    <w:p w:rsidR="00BA3E4E" w:rsidRPr="00C5323F" w:rsidRDefault="00305B28" w:rsidP="00F67281">
      <w:pPr>
        <w:pStyle w:val="BodyText"/>
        <w:ind w:left="1440"/>
        <w:jc w:val="both"/>
      </w:pPr>
      <w:r w:rsidRPr="00C5323F">
        <w:t xml:space="preserve">Introduction of the panel by the chair, Lord Phillips, Brick Court Chambers </w:t>
      </w:r>
    </w:p>
    <w:p w:rsidR="00305B28" w:rsidRPr="00C5323F" w:rsidRDefault="00305B28" w:rsidP="00F67281">
      <w:pPr>
        <w:pStyle w:val="BodyText"/>
        <w:ind w:left="1440"/>
        <w:jc w:val="both"/>
      </w:pPr>
      <w:r w:rsidRPr="00C5323F">
        <w:t>Introduction of the topic by Jessie Ingle, Brick Court Chambers</w:t>
      </w:r>
    </w:p>
    <w:p w:rsidR="00305B28" w:rsidRPr="00C5323F" w:rsidRDefault="00305B28" w:rsidP="00F67281">
      <w:pPr>
        <w:pStyle w:val="BodyText"/>
        <w:ind w:left="720"/>
        <w:jc w:val="both"/>
      </w:pPr>
    </w:p>
    <w:p w:rsidR="00C5323F" w:rsidRDefault="00014B82" w:rsidP="00F67281">
      <w:pPr>
        <w:pStyle w:val="BodyText"/>
        <w:ind w:left="720"/>
        <w:jc w:val="both"/>
      </w:pPr>
      <w:r w:rsidRPr="007A42AE">
        <w:rPr>
          <w:noProof/>
          <w:lang w:val="en-GB" w:eastAsia="en-GB"/>
        </w:rPr>
        <mc:AlternateContent>
          <mc:Choice Requires="wps">
            <w:drawing>
              <wp:anchor distT="0" distB="0" distL="114300" distR="114300" simplePos="0" relativeHeight="251732992" behindDoc="0" locked="0" layoutInCell="1" allowOverlap="1" wp14:anchorId="4AAECD8E" wp14:editId="2F10ADFC">
                <wp:simplePos x="0" y="0"/>
                <wp:positionH relativeFrom="rightMargin">
                  <wp:posOffset>75063</wp:posOffset>
                </wp:positionH>
                <wp:positionV relativeFrom="paragraph">
                  <wp:posOffset>163195</wp:posOffset>
                </wp:positionV>
                <wp:extent cx="293370" cy="379562"/>
                <wp:effectExtent l="0" t="0" r="11430" b="20955"/>
                <wp:wrapNone/>
                <wp:docPr id="15" name="Rectangle 15"/>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4B82" w:rsidRDefault="00014B82" w:rsidP="00014B82">
                            <w:pPr>
                              <w:jc w:val="center"/>
                            </w:pPr>
                            <w:r>
                              <w:rPr>
                                <w:sz w:val="15"/>
                                <w:szCs w:val="15"/>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ECD8E" id="Rectangle 15" o:spid="_x0000_s1032" style="position:absolute;left:0;text-align:left;margin-left:5.9pt;margin-top:12.85pt;width:23.1pt;height:29.9pt;z-index:25173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" fillcolor="#002060" strokecolor="#1f4d78 [1604]" strokeweight="1pt">
                <v:textbox>
                  <w:txbxContent>
                    <w:p w:rsidR="00014B82" w:rsidRDefault="00014B82" w:rsidP="00014B82">
                      <w:pPr>
                        <w:jc w:val="center"/>
                      </w:pPr>
                      <w:r>
                        <w:rPr>
                          <w:sz w:val="15"/>
                          <w:szCs w:val="15"/>
                        </w:rPr>
                        <w:t>2</w:t>
                      </w:r>
                    </w:p>
                  </w:txbxContent>
                </v:textbox>
                <w10:wrap anchorx="margin"/>
              </v:rect>
            </w:pict>
          </mc:Fallback>
        </mc:AlternateContent>
      </w:r>
      <w:r w:rsidR="00305B28" w:rsidRPr="00C5323F">
        <w:tab/>
      </w:r>
    </w:p>
    <w:p w:rsidR="006E6D6F" w:rsidRDefault="006E6D6F" w:rsidP="00F67281">
      <w:pPr>
        <w:pStyle w:val="BodyText"/>
        <w:ind w:left="720"/>
        <w:jc w:val="both"/>
      </w:pPr>
    </w:p>
    <w:p w:rsidR="00305B28" w:rsidRPr="00C5323F" w:rsidRDefault="00305B28" w:rsidP="00C5323F">
      <w:pPr>
        <w:pStyle w:val="BodyText"/>
        <w:ind w:left="720" w:firstLine="720"/>
        <w:jc w:val="both"/>
        <w:rPr>
          <w:b/>
        </w:rPr>
      </w:pPr>
      <w:r w:rsidRPr="00C5323F">
        <w:rPr>
          <w:b/>
        </w:rPr>
        <w:t>Panellists</w:t>
      </w:r>
    </w:p>
    <w:p w:rsidR="00305B28" w:rsidRPr="00C5323F" w:rsidRDefault="00305B28" w:rsidP="00F67281">
      <w:pPr>
        <w:pStyle w:val="BodyText"/>
        <w:ind w:left="720"/>
        <w:jc w:val="both"/>
      </w:pPr>
      <w:r w:rsidRPr="00C5323F">
        <w:tab/>
        <w:t>Sir Richard Aikens, Brick Court Chambers</w:t>
      </w:r>
    </w:p>
    <w:p w:rsidR="00305B28" w:rsidRPr="00C5323F" w:rsidRDefault="00305B28" w:rsidP="00F67281">
      <w:pPr>
        <w:pStyle w:val="BodyText"/>
        <w:ind w:left="720"/>
        <w:jc w:val="both"/>
      </w:pPr>
      <w:r w:rsidRPr="00C5323F">
        <w:tab/>
        <w:t>Anne-Véronique Schlaepfer, Partner, White &amp; Case (Geneva)</w:t>
      </w:r>
    </w:p>
    <w:p w:rsidR="00305B28" w:rsidRPr="00C5323F" w:rsidRDefault="00305B28" w:rsidP="00C5323F">
      <w:pPr>
        <w:pStyle w:val="BodyText"/>
        <w:ind w:left="720" w:right="-251"/>
        <w:jc w:val="both"/>
      </w:pPr>
      <w:r w:rsidRPr="00C5323F">
        <w:tab/>
        <w:t>Professor Pierre Mayer, Professor of Law; Partner, Mayer Greenberg Avocats (Paris)</w:t>
      </w:r>
    </w:p>
    <w:p w:rsidR="00D74E32" w:rsidRPr="00AC2C5E" w:rsidRDefault="00D74E32" w:rsidP="00F67281">
      <w:pPr>
        <w:pStyle w:val="BodyText"/>
        <w:ind w:left="720"/>
        <w:jc w:val="both"/>
        <w:rPr>
          <w:sz w:val="15"/>
          <w:szCs w:val="15"/>
        </w:rPr>
      </w:pPr>
    </w:p>
    <w:p w:rsidR="00D74E32" w:rsidRPr="00AC2C5E" w:rsidRDefault="00D74E32" w:rsidP="00D74E32">
      <w:pPr>
        <w:tabs>
          <w:tab w:val="left" w:pos="1945"/>
        </w:tabs>
        <w:spacing w:before="5" w:line="640" w:lineRule="auto"/>
        <w:ind w:right="3529"/>
        <w:contextualSpacing/>
        <w:rPr>
          <w:rFonts w:ascii="Cambria" w:hAnsi="Cambria"/>
          <w:sz w:val="16"/>
        </w:rPr>
      </w:pPr>
      <w:r w:rsidRPr="00AC2C5E">
        <w:rPr>
          <w:spacing w:val="-2"/>
          <w:sz w:val="16"/>
        </w:rPr>
        <w:t xml:space="preserve">                  </w:t>
      </w:r>
      <w:r w:rsidRPr="00AC2C5E">
        <w:rPr>
          <w:rFonts w:ascii="Cambria" w:hAnsi="Cambria"/>
          <w:spacing w:val="-2"/>
          <w:sz w:val="16"/>
        </w:rPr>
        <w:t>14:50:</w:t>
      </w:r>
      <w:r w:rsidRPr="00AC2C5E">
        <w:rPr>
          <w:rFonts w:ascii="Cambria" w:hAnsi="Cambria"/>
          <w:sz w:val="16"/>
        </w:rPr>
        <w:t xml:space="preserve">             </w:t>
      </w:r>
      <w:r w:rsidRPr="00AC2C5E">
        <w:rPr>
          <w:rFonts w:ascii="Cambria" w:hAnsi="Cambria"/>
          <w:spacing w:val="-4"/>
          <w:sz w:val="16"/>
        </w:rPr>
        <w:t>Tea</w:t>
      </w:r>
    </w:p>
    <w:p w:rsidR="00D74E32" w:rsidRPr="00AC2C5E" w:rsidRDefault="00D74E32" w:rsidP="00D74E32">
      <w:pPr>
        <w:pStyle w:val="BodyText"/>
        <w:tabs>
          <w:tab w:val="left" w:pos="1945"/>
        </w:tabs>
        <w:spacing w:before="59"/>
        <w:contextualSpacing/>
      </w:pPr>
      <w:r w:rsidRPr="00AC2C5E">
        <w:rPr>
          <w:spacing w:val="-2"/>
        </w:rPr>
        <w:t xml:space="preserve">                  15:15</w:t>
      </w:r>
      <w:r w:rsidR="00FA0AAA">
        <w:rPr>
          <w:spacing w:val="-2"/>
        </w:rPr>
        <w:t>:</w:t>
      </w:r>
      <w:r w:rsidR="00F41973" w:rsidRPr="00AC2C5E">
        <w:rPr>
          <w:spacing w:val="-2"/>
        </w:rPr>
        <w:t xml:space="preserve">              </w:t>
      </w:r>
      <w:r w:rsidRPr="00AC2C5E">
        <w:rPr>
          <w:b/>
          <w:w w:val="90"/>
        </w:rPr>
        <w:t>Session</w:t>
      </w:r>
      <w:r w:rsidRPr="00AC2C5E">
        <w:rPr>
          <w:b/>
          <w:spacing w:val="19"/>
        </w:rPr>
        <w:t xml:space="preserve"> </w:t>
      </w:r>
      <w:r w:rsidRPr="00AC2C5E">
        <w:rPr>
          <w:b/>
          <w:spacing w:val="-5"/>
        </w:rPr>
        <w:t>three</w:t>
      </w:r>
    </w:p>
    <w:p w:rsidR="00D74E32" w:rsidRPr="00AC2C5E" w:rsidRDefault="00D74E32" w:rsidP="00C5323F">
      <w:pPr>
        <w:pStyle w:val="BodyText"/>
        <w:ind w:left="1440"/>
        <w:jc w:val="both"/>
      </w:pPr>
      <w:r w:rsidRPr="00AC2C5E">
        <w:t xml:space="preserve">In its decision of 9 October 2020 in </w:t>
      </w:r>
      <w:r w:rsidRPr="00AC2C5E">
        <w:rPr>
          <w:i/>
        </w:rPr>
        <w:t>Enka v Chubb</w:t>
      </w:r>
      <w:r w:rsidRPr="00AC2C5E">
        <w:t xml:space="preserve"> [2020] UKSC  38, the Supreme Court decided </w:t>
      </w:r>
      <w:r w:rsidRPr="00AC2C5E">
        <w:rPr>
          <w:i/>
        </w:rPr>
        <w:t>inter alia</w:t>
      </w:r>
      <w:r w:rsidRPr="00AC2C5E">
        <w:t xml:space="preserve"> that applying English conflict of laws rules, where the Parties to a contract containing an arbitration agreement have made an express choice of law to govern their contract generally, that choice will ordinarily apply also to the arbitration agreement. One consequence of that decision is that, in every London-seated arbitration with a choice of a foreign law (i.e. in a great many international cases seated in London), the question of whether or not the arbitration agreement is separable, and what effects will flow from that separable nature (if any), will now turn not on English law but on the foreign law chosen to govern the main contract.  Thus instead of being able to rely on the clear principles set out in section 7 of the Arbitration Act and on the House of Lords’ pro-arbitration decision in </w:t>
      </w:r>
      <w:r w:rsidRPr="00AC2C5E">
        <w:rPr>
          <w:i/>
        </w:rPr>
        <w:t xml:space="preserve">Fiona Trust v Privalov </w:t>
      </w:r>
      <w:r w:rsidRPr="00AC2C5E">
        <w:t xml:space="preserve">[2007] UKHL 40, the parties (i) will need to ascertain (usually by means of expert evidence) the content of the foreign law as to separability; and (ii) what the consequences might be. The Supreme Court’s interpretation of section 4(5) of the Act in </w:t>
      </w:r>
      <w:r w:rsidR="00B86944" w:rsidRPr="00AC2C5E">
        <w:rPr>
          <w:i/>
        </w:rPr>
        <w:t>Enka v Chubb</w:t>
      </w:r>
      <w:r w:rsidR="00B86944" w:rsidRPr="00AC2C5E">
        <w:t xml:space="preserve"> </w:t>
      </w:r>
      <w:r w:rsidRPr="00AC2C5E">
        <w:t xml:space="preserve">has also introduced a need to consider for every non-mandatory section of the Act (which include sections 30 [competence-competence], section 46 [substantive law to be applied by the Tribunal], section 48 [remedies], section 49 [interest] and section 58 [binding effect of awards]) whether the relevant section falls to be characterised as ‘procedural’ (in which case the relevant section will apply as the </w:t>
      </w:r>
      <w:r w:rsidRPr="00AC2C5E">
        <w:rPr>
          <w:i/>
        </w:rPr>
        <w:t>lex arbitri</w:t>
      </w:r>
      <w:r w:rsidRPr="00AC2C5E">
        <w:t xml:space="preserve">) or substantive (in which case it will be supplanted by the relevant rule of the </w:t>
      </w:r>
      <w:r w:rsidRPr="00AC2C5E">
        <w:rPr>
          <w:i/>
        </w:rPr>
        <w:t>lex contractus</w:t>
      </w:r>
      <w:r w:rsidRPr="00AC2C5E">
        <w:t>). This panel will consider the extent to which, irrespective of the soundness of the Supreme Court’s analysis as a matter of conflict of laws, these are problems which ought to be addressed as a matter of policy, for instance by means of a default rule providing for the application of the law of the seat to the arbitration agreement in the absence of choice.</w:t>
      </w:r>
    </w:p>
    <w:p w:rsidR="00D74E32" w:rsidRPr="00AC2C5E" w:rsidRDefault="00D74E32" w:rsidP="00D74E32">
      <w:pPr>
        <w:pStyle w:val="BodyText"/>
        <w:tabs>
          <w:tab w:val="left" w:pos="1945"/>
        </w:tabs>
        <w:spacing w:before="64"/>
        <w:ind w:left="1945" w:right="16"/>
        <w:contextualSpacing/>
      </w:pPr>
    </w:p>
    <w:p w:rsidR="00D74E32" w:rsidRPr="00AC2C5E" w:rsidRDefault="00D74E32" w:rsidP="00F41973">
      <w:pPr>
        <w:pStyle w:val="BodyText"/>
        <w:ind w:left="1440"/>
      </w:pPr>
      <w:r w:rsidRPr="00AC2C5E">
        <w:t>Introduction of the panel by the chair, Lord Hoffmann, Brick Court Chambers Introduction of the topic by Andris Rudzitis, Brick Court Chambers</w:t>
      </w:r>
    </w:p>
    <w:p w:rsidR="00F41973" w:rsidRPr="00AC2C5E" w:rsidRDefault="00F41973" w:rsidP="00D74E32">
      <w:pPr>
        <w:tabs>
          <w:tab w:val="left" w:pos="1945"/>
        </w:tabs>
        <w:spacing w:before="5"/>
        <w:ind w:right="3529"/>
        <w:contextualSpacing/>
        <w:rPr>
          <w:rFonts w:ascii="Cambria" w:hAnsi="Cambria"/>
          <w:spacing w:val="-2"/>
          <w:sz w:val="16"/>
        </w:rPr>
      </w:pPr>
    </w:p>
    <w:p w:rsidR="00D74E32" w:rsidRPr="00AC2C5E" w:rsidRDefault="00F41973" w:rsidP="00C5323F">
      <w:pPr>
        <w:tabs>
          <w:tab w:val="left" w:pos="1945"/>
        </w:tabs>
        <w:spacing w:before="5" w:line="240" w:lineRule="auto"/>
        <w:ind w:right="3527"/>
        <w:contextualSpacing/>
        <w:rPr>
          <w:rFonts w:ascii="Cambria" w:hAnsi="Cambria"/>
          <w:b/>
          <w:spacing w:val="-2"/>
          <w:sz w:val="16"/>
        </w:rPr>
      </w:pPr>
      <w:r w:rsidRPr="00AC2C5E">
        <w:rPr>
          <w:rFonts w:ascii="Cambria" w:hAnsi="Cambria"/>
          <w:spacing w:val="-2"/>
          <w:sz w:val="16"/>
        </w:rPr>
        <w:t xml:space="preserve">                                            </w:t>
      </w:r>
      <w:r w:rsidR="00D74E32" w:rsidRPr="00AC2C5E">
        <w:rPr>
          <w:rFonts w:ascii="Cambria" w:hAnsi="Cambria"/>
          <w:b/>
          <w:spacing w:val="-2"/>
          <w:sz w:val="16"/>
        </w:rPr>
        <w:t>Panellists</w:t>
      </w:r>
    </w:p>
    <w:p w:rsidR="00D74E32" w:rsidRPr="00AC2C5E" w:rsidRDefault="00C5323F" w:rsidP="00F41973">
      <w:pPr>
        <w:pStyle w:val="BodyText"/>
        <w:ind w:left="720"/>
        <w:contextualSpacing/>
      </w:pPr>
      <w:r>
        <w:t xml:space="preserve">                     </w:t>
      </w:r>
      <w:r w:rsidR="00D74E32" w:rsidRPr="00AC2C5E">
        <w:t>Salim Moollan KC, Brick Court Chambers</w:t>
      </w:r>
    </w:p>
    <w:p w:rsidR="00D74E32" w:rsidRPr="00AC2C5E" w:rsidRDefault="00F41973" w:rsidP="00F41973">
      <w:pPr>
        <w:pStyle w:val="BodyText"/>
        <w:ind w:left="720"/>
      </w:pPr>
      <w:r w:rsidRPr="00AC2C5E">
        <w:t xml:space="preserve">                     </w:t>
      </w:r>
      <w:r w:rsidR="00D74E32" w:rsidRPr="00AC2C5E">
        <w:t>Professor Christophe Seraglini, Professor of Law; Partner, Freshfields (Paris)</w:t>
      </w:r>
    </w:p>
    <w:p w:rsidR="00D74E32" w:rsidRDefault="00F41973" w:rsidP="00C5323F">
      <w:pPr>
        <w:pStyle w:val="BodyText"/>
        <w:ind w:left="720"/>
      </w:pPr>
      <w:r w:rsidRPr="00AC2C5E">
        <w:t xml:space="preserve">                     </w:t>
      </w:r>
      <w:r w:rsidR="00D74E32" w:rsidRPr="00AC2C5E">
        <w:t>Dr Michele Potestà, Partner, Lévy Kaufmann-Kohler (Geneva)</w:t>
      </w:r>
    </w:p>
    <w:p w:rsidR="00C5323F" w:rsidRPr="00C5323F" w:rsidRDefault="00C5323F" w:rsidP="00C5323F">
      <w:pPr>
        <w:pStyle w:val="BodyText"/>
        <w:ind w:left="720"/>
      </w:pPr>
    </w:p>
    <w:p w:rsidR="00D74E32" w:rsidRPr="00AC2C5E" w:rsidRDefault="00F41973" w:rsidP="00F41973">
      <w:pPr>
        <w:pStyle w:val="BodyText"/>
      </w:pPr>
      <w:r w:rsidRPr="00AC2C5E">
        <w:t xml:space="preserve">                  </w:t>
      </w:r>
      <w:r w:rsidR="00D74E32" w:rsidRPr="00AC2C5E">
        <w:t xml:space="preserve"> 16:20</w:t>
      </w:r>
      <w:r w:rsidR="00FA0AAA">
        <w:t>:</w:t>
      </w:r>
      <w:r w:rsidR="00D74E32" w:rsidRPr="00AC2C5E">
        <w:tab/>
      </w:r>
      <w:r w:rsidR="00D74E32" w:rsidRPr="00AC2C5E">
        <w:rPr>
          <w:b/>
        </w:rPr>
        <w:t>General session</w:t>
      </w:r>
    </w:p>
    <w:p w:rsidR="00D74E32" w:rsidRPr="00AC2C5E" w:rsidRDefault="00D74E32" w:rsidP="00F41973">
      <w:pPr>
        <w:pStyle w:val="BodyText"/>
        <w:ind w:left="1440"/>
      </w:pPr>
      <w:r w:rsidRPr="00AC2C5E">
        <w:t>Reports from each panel by Kyle Lawson, Zahra Al-Rikabi and Emilie Gonin, Brick Court Chambers</w:t>
      </w:r>
      <w:r w:rsidR="0035386D">
        <w:t xml:space="preserve"> – and discussion</w:t>
      </w:r>
    </w:p>
    <w:p w:rsidR="00D74E32" w:rsidRPr="00AC2C5E" w:rsidRDefault="00D74E32" w:rsidP="00F41973">
      <w:pPr>
        <w:pStyle w:val="BodyText"/>
        <w:ind w:left="1440"/>
      </w:pPr>
      <w:r w:rsidRPr="00AC2C5E">
        <w:t>Closing remarks by Professor Sarah Green, Law Commission</w:t>
      </w:r>
    </w:p>
    <w:p w:rsidR="00D74E32" w:rsidRPr="00AC2C5E" w:rsidRDefault="00D74E32" w:rsidP="00F41973">
      <w:pPr>
        <w:pStyle w:val="BodyText"/>
        <w:ind w:left="1440"/>
      </w:pPr>
      <w:r w:rsidRPr="00AC2C5E">
        <w:t>Closing remarks by Mark Howard KC, Joi</w:t>
      </w:r>
      <w:r w:rsidR="000A45D4">
        <w:t>nt Head of Brick Court Chambers</w:t>
      </w:r>
      <w:r w:rsidRPr="00AC2C5E">
        <w:t xml:space="preserve"> </w:t>
      </w:r>
    </w:p>
    <w:p w:rsidR="00D74E32" w:rsidRPr="00AC2C5E" w:rsidRDefault="00D74E32" w:rsidP="00D74E32">
      <w:pPr>
        <w:pStyle w:val="BodyText"/>
        <w:tabs>
          <w:tab w:val="left" w:pos="1945"/>
        </w:tabs>
        <w:spacing w:before="64"/>
        <w:ind w:left="1225" w:right="1434" w:firstLine="720"/>
        <w:contextualSpacing/>
        <w:rPr>
          <w:spacing w:val="-2"/>
        </w:rPr>
      </w:pPr>
    </w:p>
    <w:p w:rsidR="00D74E32" w:rsidRPr="00AC2C5E" w:rsidRDefault="00D74E32" w:rsidP="00D74E32">
      <w:pPr>
        <w:pStyle w:val="BodyText"/>
        <w:tabs>
          <w:tab w:val="left" w:pos="1945"/>
        </w:tabs>
        <w:spacing w:before="64"/>
        <w:ind w:left="1225" w:right="1434" w:firstLine="720"/>
        <w:contextualSpacing/>
        <w:rPr>
          <w:spacing w:val="-2"/>
        </w:rPr>
      </w:pPr>
    </w:p>
    <w:p w:rsidR="00D74E32" w:rsidRPr="00C5323F" w:rsidRDefault="00014B82" w:rsidP="00C5323F">
      <w:pPr>
        <w:pStyle w:val="BodyText"/>
        <w:tabs>
          <w:tab w:val="left" w:pos="1945"/>
        </w:tabs>
        <w:spacing w:before="64" w:line="640" w:lineRule="auto"/>
        <w:ind w:right="2113"/>
      </w:pPr>
      <w:r w:rsidRPr="007A42AE">
        <w:rPr>
          <w:noProof/>
          <w:lang w:val="en-GB" w:eastAsia="en-GB"/>
        </w:rPr>
        <mc:AlternateContent>
          <mc:Choice Requires="wps">
            <w:drawing>
              <wp:anchor distT="0" distB="0" distL="114300" distR="114300" simplePos="0" relativeHeight="251730944" behindDoc="0" locked="0" layoutInCell="1" allowOverlap="1" wp14:anchorId="35301FE8" wp14:editId="1244CA0C">
                <wp:simplePos x="0" y="0"/>
                <wp:positionH relativeFrom="rightMargin">
                  <wp:posOffset>72390</wp:posOffset>
                </wp:positionH>
                <wp:positionV relativeFrom="paragraph">
                  <wp:posOffset>250835</wp:posOffset>
                </wp:positionV>
                <wp:extent cx="293370" cy="379562"/>
                <wp:effectExtent l="0" t="0" r="11430" b="20955"/>
                <wp:wrapNone/>
                <wp:docPr id="14" name="Rectangle 14"/>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4B82" w:rsidRDefault="00014B82" w:rsidP="00014B82">
                            <w:pPr>
                              <w:jc w:val="center"/>
                            </w:pPr>
                            <w:r>
                              <w:rPr>
                                <w:sz w:val="15"/>
                                <w:szCs w:val="15"/>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01FE8" id="Rectangle 14" o:spid="_x0000_s1033" style="position:absolute;margin-left:5.7pt;margin-top:19.75pt;width:23.1pt;height:29.9pt;z-index:251730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" fillcolor="#002060" strokecolor="#1f4d78 [1604]" strokeweight="1pt">
                <v:textbox>
                  <w:txbxContent>
                    <w:p w:rsidR="00014B82" w:rsidRDefault="00014B82" w:rsidP="00014B82">
                      <w:pPr>
                        <w:jc w:val="center"/>
                      </w:pPr>
                      <w:r>
                        <w:rPr>
                          <w:sz w:val="15"/>
                          <w:szCs w:val="15"/>
                        </w:rPr>
                        <w:t>3</w:t>
                      </w:r>
                    </w:p>
                  </w:txbxContent>
                </v:textbox>
                <w10:wrap anchorx="margin"/>
              </v:rect>
            </w:pict>
          </mc:Fallback>
        </mc:AlternateContent>
      </w:r>
      <w:r w:rsidR="00F41973" w:rsidRPr="00AC2C5E">
        <w:rPr>
          <w:spacing w:val="-2"/>
        </w:rPr>
        <w:t xml:space="preserve">                     </w:t>
      </w:r>
      <w:r w:rsidR="00D74E32" w:rsidRPr="00AC2C5E">
        <w:rPr>
          <w:spacing w:val="-2"/>
        </w:rPr>
        <w:t>17:00:</w:t>
      </w:r>
      <w:r w:rsidR="00F41973" w:rsidRPr="00AC2C5E">
        <w:t xml:space="preserve">         </w:t>
      </w:r>
      <w:r w:rsidR="00D74E32" w:rsidRPr="00AC2C5E">
        <w:t>Close and drinks</w:t>
      </w:r>
    </w:p>
    <w:p w:rsidR="00F41973" w:rsidRDefault="00305B28" w:rsidP="00F41973">
      <w:pPr>
        <w:pStyle w:val="Heading1"/>
        <w:ind w:left="988"/>
        <w:rPr>
          <w:color w:val="143D62"/>
          <w:spacing w:val="8"/>
          <w:w w:val="90"/>
          <w:sz w:val="28"/>
          <w:szCs w:val="28"/>
        </w:rPr>
      </w:pPr>
      <w:r w:rsidRPr="00F41973">
        <w:rPr>
          <w:rFonts w:ascii="Cambria" w:hAnsi="Cambria"/>
          <w:sz w:val="22"/>
          <w:szCs w:val="22"/>
        </w:rPr>
        <w:lastRenderedPageBreak/>
        <w:t xml:space="preserve"> </w:t>
      </w:r>
      <w:r w:rsidR="00F41973" w:rsidRPr="00026376">
        <w:rPr>
          <w:noProof/>
          <w:sz w:val="28"/>
          <w:szCs w:val="28"/>
          <w:lang w:val="en-GB" w:eastAsia="en-GB"/>
        </w:rPr>
        <mc:AlternateContent>
          <mc:Choice Requires="wps">
            <w:drawing>
              <wp:anchor distT="0" distB="0" distL="114300" distR="114300" simplePos="0" relativeHeight="251673600" behindDoc="0" locked="0" layoutInCell="1" allowOverlap="1" wp14:anchorId="5B1E2DC9" wp14:editId="2FCF6D81">
                <wp:simplePos x="0" y="0"/>
                <wp:positionH relativeFrom="page">
                  <wp:posOffset>5702935</wp:posOffset>
                </wp:positionH>
                <wp:positionV relativeFrom="paragraph">
                  <wp:posOffset>-657860</wp:posOffset>
                </wp:positionV>
                <wp:extent cx="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5CF8" id="Straight Connector 2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9.05pt,-51.8pt" to="449.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" strokeweight=".25pt">
                <w10:wrap anchorx="page"/>
              </v:line>
            </w:pict>
          </mc:Fallback>
        </mc:AlternateContent>
      </w:r>
      <w:r w:rsidR="005A3DB9">
        <w:rPr>
          <w:rFonts w:ascii="Cambria" w:hAnsi="Cambria"/>
          <w:sz w:val="22"/>
          <w:szCs w:val="22"/>
        </w:rPr>
        <w:t xml:space="preserve">    </w:t>
      </w:r>
      <w:r w:rsidR="00F41973" w:rsidRPr="00026376">
        <w:rPr>
          <w:color w:val="143D62"/>
          <w:spacing w:val="11"/>
          <w:w w:val="80"/>
          <w:sz w:val="28"/>
          <w:szCs w:val="28"/>
        </w:rPr>
        <w:t>SPEAKER</w:t>
      </w:r>
      <w:r w:rsidR="00F41973" w:rsidRPr="00026376">
        <w:rPr>
          <w:color w:val="143D62"/>
          <w:spacing w:val="33"/>
          <w:sz w:val="28"/>
          <w:szCs w:val="28"/>
        </w:rPr>
        <w:t xml:space="preserve"> </w:t>
      </w:r>
      <w:r w:rsidR="00F41973" w:rsidRPr="00026376">
        <w:rPr>
          <w:color w:val="143D62"/>
          <w:spacing w:val="8"/>
          <w:w w:val="90"/>
          <w:sz w:val="28"/>
          <w:szCs w:val="28"/>
        </w:rPr>
        <w:t>PROFILES</w:t>
      </w:r>
    </w:p>
    <w:p w:rsidR="005A3DB9" w:rsidRPr="00026376" w:rsidRDefault="005A3DB9" w:rsidP="005A3DB9">
      <w:pPr>
        <w:pStyle w:val="NoSpacing"/>
      </w:pPr>
    </w:p>
    <w:p w:rsidR="00F41973" w:rsidRDefault="005A3DB9" w:rsidP="00F67281">
      <w:pPr>
        <w:pStyle w:val="BodyText"/>
        <w:jc w:val="both"/>
      </w:pPr>
      <w:r w:rsidRPr="00026376">
        <w:rPr>
          <w:noProof/>
          <w:lang w:val="en-GB" w:eastAsia="en-GB"/>
        </w:rPr>
        <mc:AlternateContent>
          <mc:Choice Requires="wps">
            <w:drawing>
              <wp:anchor distT="0" distB="0" distL="114300" distR="114300" simplePos="0" relativeHeight="251735040" behindDoc="0" locked="0" layoutInCell="1" allowOverlap="1" wp14:anchorId="54665BB4" wp14:editId="75D8E812">
                <wp:simplePos x="0" y="0"/>
                <wp:positionH relativeFrom="margin">
                  <wp:align>left</wp:align>
                </wp:positionH>
                <wp:positionV relativeFrom="paragraph">
                  <wp:posOffset>6189</wp:posOffset>
                </wp:positionV>
                <wp:extent cx="44005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4400550"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BA1CE" id="Straight Connector 16" o:spid="_x0000_s1026" style="position:absolute;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3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" strokecolor="#1f3763 [1608]" strokeweight=".5pt">
                <v:stroke joinstyle="miter"/>
                <w10:wrap anchorx="margin"/>
              </v:line>
            </w:pict>
          </mc:Fallback>
        </mc:AlternateContent>
      </w:r>
    </w:p>
    <w:p w:rsidR="00F41973" w:rsidRPr="00543FC4" w:rsidRDefault="00F41973" w:rsidP="00F67281">
      <w:pPr>
        <w:pStyle w:val="BodyText"/>
        <w:jc w:val="both"/>
      </w:pPr>
    </w:p>
    <w:p w:rsidR="00560311" w:rsidRDefault="00560311" w:rsidP="00F41973">
      <w:pPr>
        <w:pStyle w:val="BodyText"/>
        <w:jc w:val="both"/>
        <w:rPr>
          <w:b/>
          <w:noProof/>
          <w:u w:color="2F5496" w:themeColor="accent5" w:themeShade="BF"/>
          <w:lang w:eastAsia="en-GB"/>
        </w:rPr>
      </w:pPr>
      <w:r>
        <w:rPr>
          <w:b/>
          <w:noProof/>
          <w:u w:color="2F5496" w:themeColor="accent5" w:themeShade="BF"/>
          <w:lang w:eastAsia="en-GB"/>
        </w:rPr>
        <w:t>Hilary Heilbron KC</w:t>
      </w:r>
    </w:p>
    <w:p w:rsidR="00560311" w:rsidRDefault="00560311" w:rsidP="00F41973">
      <w:pPr>
        <w:pStyle w:val="BodyText"/>
        <w:jc w:val="both"/>
        <w:rPr>
          <w:b/>
          <w:noProof/>
          <w:u w:color="2F5496" w:themeColor="accent5" w:themeShade="BF"/>
          <w:lang w:eastAsia="en-GB"/>
        </w:rPr>
      </w:pPr>
    </w:p>
    <w:p w:rsidR="00F41973" w:rsidRPr="00543FC4" w:rsidRDefault="00F41973" w:rsidP="00F41973">
      <w:pPr>
        <w:pStyle w:val="BodyText"/>
        <w:jc w:val="both"/>
      </w:pPr>
      <w:r w:rsidRPr="00543FC4">
        <w:t xml:space="preserve">Hilary now focuses on international arbitration sitting as an international arbitrator in major cases all over the world both under the main arbitral institutions and </w:t>
      </w:r>
      <w:r w:rsidRPr="000A1BFC">
        <w:rPr>
          <w:i/>
        </w:rPr>
        <w:t>ad hoc</w:t>
      </w:r>
      <w:r w:rsidRPr="00543FC4">
        <w:t xml:space="preserve"> with in excess of 125 appointments</w:t>
      </w:r>
      <w:r w:rsidR="000A1BFC">
        <w:t>,</w:t>
      </w:r>
      <w:r w:rsidRPr="00543FC4">
        <w:t xml:space="preserve"> and bringing to bear her earlier wealth of experience of major commercial and arbitral disputes as counsel under many foreign laws, such as appearing in the UK Supreme Court in </w:t>
      </w:r>
      <w:r w:rsidRPr="000A1BFC">
        <w:rPr>
          <w:i/>
        </w:rPr>
        <w:t>Dallah Real Estate Tourism Holding Co v Government of Pakistan</w:t>
      </w:r>
      <w:r w:rsidRPr="00543FC4">
        <w:t>. She has recently been a member of various international task forces on current topics in international arbitration including on damages in arbitration and data protection in arbitration, both recently launched at ICCA in Edinburgh, and is a former member of the LCIA Court and the ICC UK Arbitration and ADR Committee.</w:t>
      </w:r>
    </w:p>
    <w:p w:rsidR="00F41973" w:rsidRPr="00543FC4" w:rsidRDefault="00F41973" w:rsidP="00F67281">
      <w:pPr>
        <w:pStyle w:val="BodyText"/>
        <w:jc w:val="both"/>
      </w:pPr>
    </w:p>
    <w:p w:rsidR="00560311" w:rsidRDefault="00560311" w:rsidP="00F41973">
      <w:pPr>
        <w:pStyle w:val="BodyText"/>
        <w:spacing w:before="10"/>
        <w:jc w:val="both"/>
        <w:rPr>
          <w:b/>
          <w:noProof/>
          <w:u w:color="2F5496" w:themeColor="accent5" w:themeShade="BF"/>
          <w:lang w:eastAsia="en-GB"/>
        </w:rPr>
      </w:pPr>
      <w:r>
        <w:rPr>
          <w:b/>
          <w:noProof/>
          <w:u w:color="2F5496" w:themeColor="accent5" w:themeShade="BF"/>
          <w:lang w:eastAsia="en-GB"/>
        </w:rPr>
        <w:t>Vernon Flynn KC</w:t>
      </w:r>
    </w:p>
    <w:p w:rsidR="00560311" w:rsidRDefault="00560311" w:rsidP="00F41973">
      <w:pPr>
        <w:pStyle w:val="BodyText"/>
        <w:spacing w:before="10"/>
        <w:jc w:val="both"/>
        <w:rPr>
          <w:b/>
          <w:noProof/>
          <w:u w:color="2F5496" w:themeColor="accent5" w:themeShade="BF"/>
          <w:lang w:eastAsia="en-GB"/>
        </w:rPr>
      </w:pPr>
    </w:p>
    <w:p w:rsidR="00F41973" w:rsidRPr="00543FC4" w:rsidRDefault="00F41973" w:rsidP="00F41973">
      <w:pPr>
        <w:pStyle w:val="BodyText"/>
        <w:spacing w:before="10"/>
        <w:jc w:val="both"/>
      </w:pPr>
      <w:r w:rsidRPr="00543FC4">
        <w:t>Vernon has a global and diverse practice in “big ticket” multi-jurisdictional disputes. His cases have ranged from substantial trial and appellate advocacy to injunctive or other interim relief before a very wide range of tribunals and jurisdictions. They have involved appearances in many jurisdictions such as Anguilla, Australia, Cayman Islands, Gibraltar, India, Hong Kong, Qatar, Seychelles, Singapore, St Lucia, Sweden, Tanzania, the Virgin Islands, and the United Arab Emirates.</w:t>
      </w:r>
    </w:p>
    <w:p w:rsidR="00543FC4" w:rsidRPr="00543FC4" w:rsidRDefault="00543FC4" w:rsidP="00F67281">
      <w:pPr>
        <w:pStyle w:val="BodyText"/>
        <w:jc w:val="both"/>
      </w:pPr>
    </w:p>
    <w:p w:rsidR="00560311" w:rsidRDefault="00560311" w:rsidP="00543FC4">
      <w:pPr>
        <w:pStyle w:val="BodyText"/>
        <w:jc w:val="both"/>
        <w:rPr>
          <w:b/>
          <w:noProof/>
          <w:u w:color="2F5496" w:themeColor="accent5" w:themeShade="BF"/>
          <w:lang w:eastAsia="en-GB"/>
        </w:rPr>
      </w:pPr>
      <w:r w:rsidRPr="00560311">
        <w:rPr>
          <w:b/>
          <w:noProof/>
          <w:u w:color="2F5496" w:themeColor="accent5" w:themeShade="BF"/>
          <w:lang w:eastAsia="en-GB"/>
        </w:rPr>
        <w:t>S</w:t>
      </w:r>
      <w:r>
        <w:rPr>
          <w:b/>
          <w:noProof/>
          <w:u w:color="2F5496" w:themeColor="accent5" w:themeShade="BF"/>
          <w:lang w:eastAsia="en-GB"/>
        </w:rPr>
        <w:t>alim Moollan KC</w:t>
      </w:r>
    </w:p>
    <w:p w:rsidR="00560311" w:rsidRDefault="00560311" w:rsidP="00543FC4">
      <w:pPr>
        <w:pStyle w:val="BodyText"/>
        <w:jc w:val="both"/>
        <w:rPr>
          <w:b/>
          <w:noProof/>
          <w:u w:color="2F5496" w:themeColor="accent5" w:themeShade="BF"/>
          <w:lang w:eastAsia="en-GB"/>
        </w:rPr>
      </w:pPr>
    </w:p>
    <w:p w:rsidR="00543FC4" w:rsidRPr="00543FC4" w:rsidRDefault="00543FC4" w:rsidP="00543FC4">
      <w:pPr>
        <w:pStyle w:val="BodyText"/>
        <w:jc w:val="both"/>
      </w:pPr>
      <w:r w:rsidRPr="00543FC4">
        <w:t>Salim specialises in international commercial and investment arbitration. He has acted as counsel in high profile investment arbitration cases and currently acts as lead counsel in a number of prominent investment arbitrations for both States and investors. In the commercial field, he acts in high-value cases in (in particular) the energy and telecoms fields. He frequently sits as arbitrator (party-appointed and chair) in investment and commercial arbitrations. He has an in-depth knowledge of the procedural regimes of all major international arbitral institutions, being a past chairman and vice-chairman of UNCITRAL, a past Vice-President of the ICC Court, a past member of the LCIA Court, a member of the World Bank’s ICSID Panel of Arbitrators and having worked closely with these and other institutions in the establishment of an African platform for international arbitration in Mauritius.</w:t>
      </w:r>
    </w:p>
    <w:p w:rsidR="00543FC4" w:rsidRPr="00543FC4" w:rsidRDefault="00543FC4" w:rsidP="00F67281">
      <w:pPr>
        <w:pStyle w:val="BodyText"/>
        <w:jc w:val="both"/>
      </w:pPr>
    </w:p>
    <w:p w:rsidR="00543FC4" w:rsidRPr="00560311" w:rsidRDefault="00543FC4" w:rsidP="00543FC4">
      <w:pPr>
        <w:rPr>
          <w:rFonts w:ascii="Cambria" w:hAnsi="Cambria"/>
          <w:b/>
          <w:noProof/>
          <w:sz w:val="16"/>
          <w:szCs w:val="16"/>
          <w:u w:color="2F5496" w:themeColor="accent5" w:themeShade="BF"/>
          <w:lang w:eastAsia="en-GB"/>
        </w:rPr>
      </w:pPr>
      <w:r w:rsidRPr="00560311">
        <w:rPr>
          <w:rFonts w:ascii="Cambria" w:hAnsi="Cambria"/>
          <w:b/>
          <w:noProof/>
          <w:sz w:val="16"/>
          <w:szCs w:val="16"/>
          <w:u w:color="2F5496" w:themeColor="accent5" w:themeShade="BF"/>
          <w:lang w:eastAsia="en-GB"/>
        </w:rPr>
        <w:t xml:space="preserve">Lord Phillips of Worth Matravers </w:t>
      </w:r>
    </w:p>
    <w:p w:rsidR="00543FC4" w:rsidRDefault="00543FC4" w:rsidP="00543FC4">
      <w:pPr>
        <w:pStyle w:val="BodyText"/>
        <w:jc w:val="both"/>
      </w:pPr>
      <w:r w:rsidRPr="00543FC4">
        <w:t>Lord Phillips is a retired Law Lord and past President of the Supreme Court of England and Wales.  During his time at the Bar of England and Wales he specialised in Commercial Law and Admiralty Law.  He was appointed a Judge of the Queen's Bench Division, where he sat in the Commercial Court.  In 1999 he was elevated to the Court of Appeal, appointed Master of the Rolls in 2000 and Lord Chief Justice in 2005.  Lord Phillips was appointed as Senior Law Lord in 2008 and oversaw the transition of the House of Lords to the Supreme Court in 2009, when he became the Court's first President. During his time in judicial office he presided over some of the most celebrated legal cases, including the complex prosecutions relating to the Maxwell Pension Funds, and also of Barlow Clowes</w:t>
      </w:r>
      <w:r>
        <w:t>.</w:t>
      </w:r>
    </w:p>
    <w:p w:rsidR="00543FC4" w:rsidRPr="00543FC4" w:rsidRDefault="00543FC4" w:rsidP="00543FC4">
      <w:pPr>
        <w:pStyle w:val="BodyText"/>
        <w:jc w:val="both"/>
        <w:rPr>
          <w:rFonts w:cs="Arial"/>
          <w:w w:val="95"/>
        </w:rPr>
      </w:pPr>
    </w:p>
    <w:p w:rsidR="008F5416" w:rsidRPr="00560311" w:rsidRDefault="008F5416" w:rsidP="008F5416">
      <w:pPr>
        <w:rPr>
          <w:rFonts w:ascii="Cambria" w:hAnsi="Cambria"/>
          <w:b/>
          <w:noProof/>
          <w:sz w:val="16"/>
          <w:szCs w:val="16"/>
          <w:lang w:eastAsia="en-GB"/>
        </w:rPr>
      </w:pPr>
      <w:r w:rsidRPr="00560311">
        <w:rPr>
          <w:rFonts w:ascii="Cambria" w:hAnsi="Cambria"/>
          <w:b/>
          <w:noProof/>
          <w:sz w:val="16"/>
          <w:szCs w:val="16"/>
          <w:lang w:eastAsia="en-GB"/>
        </w:rPr>
        <w:t>Lord Hoffman</w:t>
      </w:r>
      <w:r w:rsidR="00D6589B">
        <w:rPr>
          <w:rFonts w:ascii="Cambria" w:hAnsi="Cambria"/>
          <w:b/>
          <w:noProof/>
          <w:sz w:val="16"/>
          <w:szCs w:val="16"/>
          <w:lang w:eastAsia="en-GB"/>
        </w:rPr>
        <w:t>n</w:t>
      </w:r>
      <w:r w:rsidRPr="00560311">
        <w:rPr>
          <w:rFonts w:ascii="Cambria" w:hAnsi="Cambria"/>
          <w:b/>
          <w:noProof/>
          <w:sz w:val="16"/>
          <w:szCs w:val="16"/>
          <w:lang w:eastAsia="en-GB"/>
        </w:rPr>
        <w:t xml:space="preserve"> of Chedworth</w:t>
      </w:r>
    </w:p>
    <w:p w:rsidR="00FE09B4" w:rsidRPr="00C5323F" w:rsidRDefault="00014B82" w:rsidP="00C5323F">
      <w:pPr>
        <w:pStyle w:val="BodyText"/>
        <w:jc w:val="both"/>
      </w:pPr>
      <w:r w:rsidRPr="007A42AE">
        <w:rPr>
          <w:noProof/>
          <w:lang w:val="en-GB" w:eastAsia="en-GB"/>
        </w:rPr>
        <mc:AlternateContent>
          <mc:Choice Requires="wps">
            <w:drawing>
              <wp:anchor distT="0" distB="0" distL="114300" distR="114300" simplePos="0" relativeHeight="251728896" behindDoc="0" locked="0" layoutInCell="1" allowOverlap="1" wp14:anchorId="4B4E8828" wp14:editId="1ECA4C83">
                <wp:simplePos x="0" y="0"/>
                <wp:positionH relativeFrom="rightMargin">
                  <wp:posOffset>80865</wp:posOffset>
                </wp:positionH>
                <wp:positionV relativeFrom="paragraph">
                  <wp:posOffset>745076</wp:posOffset>
                </wp:positionV>
                <wp:extent cx="293370" cy="379562"/>
                <wp:effectExtent l="0" t="0" r="11430" b="20955"/>
                <wp:wrapNone/>
                <wp:docPr id="13" name="Rectangle 13"/>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4B82" w:rsidRDefault="00014B82" w:rsidP="00014B82">
                            <w:pPr>
                              <w:jc w:val="center"/>
                            </w:pPr>
                            <w:r>
                              <w:rPr>
                                <w:sz w:val="15"/>
                                <w:szCs w:val="15"/>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E8828" id="Rectangle 13" o:spid="_x0000_s1034" style="position:absolute;left:0;text-align:left;margin-left:6.35pt;margin-top:58.65pt;width:23.1pt;height:29.9pt;z-index:25172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" fillcolor="#002060" strokecolor="#1f4d78 [1604]" strokeweight="1pt">
                <v:textbox>
                  <w:txbxContent>
                    <w:p w:rsidR="00014B82" w:rsidRDefault="00014B82" w:rsidP="00014B82">
                      <w:pPr>
                        <w:jc w:val="center"/>
                      </w:pPr>
                      <w:r>
                        <w:rPr>
                          <w:sz w:val="15"/>
                          <w:szCs w:val="15"/>
                        </w:rPr>
                        <w:t>4</w:t>
                      </w:r>
                    </w:p>
                  </w:txbxContent>
                </v:textbox>
                <w10:wrap anchorx="margin"/>
              </v:rect>
            </w:pict>
          </mc:Fallback>
        </mc:AlternateContent>
      </w:r>
      <w:r w:rsidR="00543FC4" w:rsidRPr="00543FC4">
        <w:t xml:space="preserve">Lord Hoffmann was a Lord of Appeal in Ordinary from 1995 to 2009.  Since then he has been appointed as an arbitrator in more than 100 international commercial and investment treaty disputes under the ICC, LCIA, ICSID, UNCITRAL, SIAC and KLRCA Arbitration Rules. His judgments in </w:t>
      </w:r>
      <w:r w:rsidR="00543FC4" w:rsidRPr="00543FC4">
        <w:rPr>
          <w:i/>
        </w:rPr>
        <w:t>Investors Compensation Scheme Ltd v West Bromwich Building Society</w:t>
      </w:r>
      <w:r w:rsidR="00543FC4" w:rsidRPr="00543FC4">
        <w:t xml:space="preserve"> [1998] 1 WLR 898 and </w:t>
      </w:r>
      <w:r w:rsidR="00543FC4" w:rsidRPr="00543FC4">
        <w:rPr>
          <w:i/>
        </w:rPr>
        <w:t>Chartbrook v Persimmon Homes Ltd</w:t>
      </w:r>
      <w:r w:rsidR="00543FC4" w:rsidRPr="00543FC4">
        <w:t xml:space="preserve"> [2009] AC 1101 are the leading general authorities in England and the Commonwealth on the interpretation of agreements.</w:t>
      </w:r>
      <w:r w:rsidR="007A42AE" w:rsidRPr="007A42AE">
        <w:rPr>
          <w:noProof/>
          <w:lang w:eastAsia="en-GB"/>
        </w:rPr>
        <w:t xml:space="preserve"> </w:t>
      </w:r>
      <w:r w:rsidR="00305B28" w:rsidRPr="00D74E32">
        <w:br w:type="page"/>
      </w:r>
      <w:bookmarkStart w:id="0" w:name="_GoBack"/>
      <w:bookmarkEnd w:id="0"/>
    </w:p>
    <w:p w:rsidR="001F5278" w:rsidRDefault="001F5278" w:rsidP="008F5416">
      <w:pPr>
        <w:rPr>
          <w:rFonts w:ascii="Cambria" w:hAnsi="Cambria"/>
          <w:b/>
          <w:noProof/>
          <w:sz w:val="16"/>
          <w:szCs w:val="16"/>
          <w:lang w:eastAsia="en-GB"/>
        </w:rPr>
      </w:pPr>
    </w:p>
    <w:p w:rsidR="008F5416" w:rsidRPr="00560311" w:rsidRDefault="008F5416" w:rsidP="008F5416">
      <w:pPr>
        <w:rPr>
          <w:rFonts w:ascii="Cambria" w:hAnsi="Cambria"/>
          <w:b/>
          <w:noProof/>
          <w:sz w:val="16"/>
          <w:szCs w:val="16"/>
          <w:lang w:eastAsia="en-GB"/>
        </w:rPr>
      </w:pPr>
      <w:r w:rsidRPr="00560311">
        <w:rPr>
          <w:rFonts w:ascii="Cambria" w:hAnsi="Cambria"/>
          <w:b/>
          <w:noProof/>
          <w:sz w:val="16"/>
          <w:szCs w:val="16"/>
          <w:lang w:eastAsia="en-GB"/>
        </w:rPr>
        <w:t>Sir Christopher Clarke</w:t>
      </w:r>
    </w:p>
    <w:p w:rsidR="001F5278" w:rsidRDefault="001F5278" w:rsidP="00F67281">
      <w:pPr>
        <w:pStyle w:val="BodyText"/>
        <w:jc w:val="both"/>
      </w:pPr>
      <w:r>
        <w:t>Sir Christopher was f</w:t>
      </w:r>
      <w:r w:rsidRPr="001F5278">
        <w:t>ormerly Head of Brick Court Chambers</w:t>
      </w:r>
      <w:r>
        <w:t xml:space="preserve"> (1990-2004)</w:t>
      </w:r>
      <w:r w:rsidRPr="001F5278">
        <w:t>.</w:t>
      </w:r>
      <w:r>
        <w:t xml:space="preserve"> He is a f</w:t>
      </w:r>
      <w:r w:rsidRPr="001F5278">
        <w:t>ormer judge of the courts of appeal of Jersey and Guernsey; the Commercial Court and the Court of Appeal of England and Wales and of the Court for Ecclesiastical Causes Reserved.</w:t>
      </w:r>
      <w:r>
        <w:t xml:space="preserve"> He is c</w:t>
      </w:r>
      <w:r w:rsidRPr="001F5278">
        <w:t>urrently President of the Court of Appeal of Bermuda and</w:t>
      </w:r>
      <w:r>
        <w:t xml:space="preserve"> an</w:t>
      </w:r>
      <w:r w:rsidRPr="001F5278">
        <w:t xml:space="preserve"> international commercial arbitrator. </w:t>
      </w:r>
    </w:p>
    <w:p w:rsidR="00305B28" w:rsidRPr="00D74E32" w:rsidRDefault="00305B28" w:rsidP="00F67281">
      <w:pPr>
        <w:pStyle w:val="BodyText"/>
        <w:jc w:val="both"/>
        <w:rPr>
          <w:color w:val="1F4E79" w:themeColor="accent1" w:themeShade="80"/>
        </w:rPr>
      </w:pPr>
      <w:r w:rsidRPr="00D74E32">
        <w:rPr>
          <w:noProof/>
          <w:color w:val="1F4E79" w:themeColor="accent1" w:themeShade="80"/>
          <w:lang w:val="en-GB" w:eastAsia="en-GB"/>
        </w:rPr>
        <mc:AlternateContent>
          <mc:Choice Requires="wps">
            <w:drawing>
              <wp:anchor distT="0" distB="0" distL="114300" distR="114300" simplePos="0" relativeHeight="251668480" behindDoc="0" locked="0" layoutInCell="1" allowOverlap="1">
                <wp:simplePos x="0" y="0"/>
                <wp:positionH relativeFrom="page">
                  <wp:posOffset>5702935</wp:posOffset>
                </wp:positionH>
                <wp:positionV relativeFrom="paragraph">
                  <wp:posOffset>-657860</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00D6" id="Straight Connector 2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9.05pt,-51.8pt" to="449.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" strokeweight=".25pt">
                <w10:wrap anchorx="page"/>
              </v:line>
            </w:pict>
          </mc:Fallback>
        </mc:AlternateContent>
      </w:r>
    </w:p>
    <w:p w:rsidR="004059DA" w:rsidRPr="00560311" w:rsidRDefault="004059DA" w:rsidP="004059DA">
      <w:pPr>
        <w:rPr>
          <w:rFonts w:ascii="Cambria" w:hAnsi="Cambria"/>
          <w:b/>
          <w:sz w:val="16"/>
          <w:szCs w:val="16"/>
        </w:rPr>
      </w:pPr>
      <w:r w:rsidRPr="00560311">
        <w:rPr>
          <w:rFonts w:ascii="Cambria" w:hAnsi="Cambria"/>
          <w:b/>
          <w:noProof/>
          <w:sz w:val="16"/>
          <w:szCs w:val="16"/>
          <w:lang w:eastAsia="en-GB"/>
        </w:rPr>
        <mc:AlternateContent>
          <mc:Choice Requires="wps">
            <w:drawing>
              <wp:anchor distT="0" distB="0" distL="114300" distR="114300" simplePos="0" relativeHeight="251677696" behindDoc="0" locked="0" layoutInCell="1" allowOverlap="1" wp14:anchorId="3593C4CC" wp14:editId="00F1A306">
                <wp:simplePos x="0" y="0"/>
                <wp:positionH relativeFrom="page">
                  <wp:posOffset>5702935</wp:posOffset>
                </wp:positionH>
                <wp:positionV relativeFrom="paragraph">
                  <wp:posOffset>-744855</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5665"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9.05pt,-58.65pt" to="449.0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" strokeweight=".25pt">
                <w10:wrap anchorx="page"/>
              </v:line>
            </w:pict>
          </mc:Fallback>
        </mc:AlternateContent>
      </w:r>
      <w:r w:rsidRPr="00560311">
        <w:rPr>
          <w:rFonts w:ascii="Cambria" w:hAnsi="Cambria"/>
          <w:b/>
          <w:noProof/>
          <w:sz w:val="16"/>
          <w:szCs w:val="16"/>
          <w:lang w:eastAsia="en-GB"/>
        </w:rPr>
        <w:t>Sir Richard Aikens</w:t>
      </w:r>
    </w:p>
    <w:p w:rsidR="004059DA" w:rsidRDefault="00FE09B4" w:rsidP="00FE09B4">
      <w:pPr>
        <w:pStyle w:val="BodyText"/>
        <w:jc w:val="both"/>
      </w:pPr>
      <w:r>
        <w:t>Sir Richard practis</w:t>
      </w:r>
      <w:r w:rsidRPr="00FE09B4">
        <w:t>ed in Brick Cou</w:t>
      </w:r>
      <w:r>
        <w:t xml:space="preserve">rt Chambers from 1974 to 1999, specialising in shipping, </w:t>
      </w:r>
      <w:r w:rsidRPr="00FE09B4">
        <w:t>insurance and re-</w:t>
      </w:r>
      <w:r>
        <w:t xml:space="preserve">insurance, banking, </w:t>
      </w:r>
      <w:r w:rsidRPr="00FE09B4">
        <w:t>internatio</w:t>
      </w:r>
      <w:r>
        <w:t xml:space="preserve">nal trade and arbitration and, </w:t>
      </w:r>
      <w:r w:rsidRPr="00FE09B4">
        <w:t>aft</w:t>
      </w:r>
      <w:r>
        <w:t xml:space="preserve">er being appointed QC in 1986, also in energy, </w:t>
      </w:r>
      <w:r w:rsidRPr="00FE09B4">
        <w:t>telecommunications and professional negligence.   He was appointed to the High Court in 1999 and the Court of Appeal in 2008.   Since retiring in 2015 he has been appointed arbitrator in many international comm</w:t>
      </w:r>
      <w:r>
        <w:t xml:space="preserve">ercial arbitrations under ICC, LCIA, </w:t>
      </w:r>
      <w:r w:rsidRPr="00FE09B4">
        <w:t xml:space="preserve">LMAA and SIAC Rules as well as </w:t>
      </w:r>
      <w:r w:rsidRPr="00FE09B4">
        <w:rPr>
          <w:i/>
        </w:rPr>
        <w:t>ad hoc</w:t>
      </w:r>
      <w:r w:rsidRPr="00FE09B4">
        <w:t xml:space="preserve"> appointments.    He has also dealt with investment treaty disputes.   He is one of the authors of </w:t>
      </w:r>
      <w:r w:rsidRPr="00FE09B4">
        <w:rPr>
          <w:i/>
        </w:rPr>
        <w:t>Bills of Lading</w:t>
      </w:r>
      <w:r>
        <w:t xml:space="preserve">, </w:t>
      </w:r>
      <w:r w:rsidRPr="00FE09B4">
        <w:t xml:space="preserve">is an editor of </w:t>
      </w:r>
      <w:r w:rsidRPr="00FE09B4">
        <w:rPr>
          <w:i/>
        </w:rPr>
        <w:t>Dicey, Morris &amp; Collins on the Conflict of Laws</w:t>
      </w:r>
      <w:r>
        <w:t xml:space="preserve"> </w:t>
      </w:r>
      <w:r w:rsidRPr="00FE09B4">
        <w:t>and is a Visitin</w:t>
      </w:r>
      <w:r>
        <w:t xml:space="preserve">g Professor at King’s College, </w:t>
      </w:r>
      <w:r w:rsidRPr="00FE09B4">
        <w:t xml:space="preserve">London and </w:t>
      </w:r>
      <w:r>
        <w:t xml:space="preserve">at </w:t>
      </w:r>
      <w:r w:rsidRPr="00FE09B4">
        <w:t>Queen Mary University of London.</w:t>
      </w:r>
    </w:p>
    <w:p w:rsidR="00FE09B4" w:rsidRPr="00FE09B4" w:rsidRDefault="00FE09B4" w:rsidP="00FE09B4">
      <w:pPr>
        <w:pStyle w:val="BodyText"/>
        <w:jc w:val="both"/>
      </w:pPr>
    </w:p>
    <w:p w:rsidR="004059DA" w:rsidRPr="00560311" w:rsidRDefault="004059DA" w:rsidP="004059DA">
      <w:pPr>
        <w:pStyle w:val="BodyText"/>
        <w:jc w:val="both"/>
        <w:rPr>
          <w:b/>
          <w:noProof/>
          <w:lang w:eastAsia="en-GB"/>
        </w:rPr>
      </w:pPr>
      <w:r w:rsidRPr="00560311">
        <w:rPr>
          <w:b/>
          <w:noProof/>
          <w:lang w:eastAsia="en-GB"/>
        </w:rPr>
        <w:t>Kyle Lawson</w:t>
      </w:r>
    </w:p>
    <w:p w:rsidR="004059DA" w:rsidRDefault="004059DA" w:rsidP="004059DA">
      <w:pPr>
        <w:pStyle w:val="BodyText"/>
        <w:rPr>
          <w:noProof/>
          <w:u w:color="2F5496" w:themeColor="accent5" w:themeShade="BF"/>
          <w:lang w:eastAsia="en-GB"/>
        </w:rPr>
      </w:pPr>
    </w:p>
    <w:p w:rsidR="004059DA" w:rsidRPr="002A1F2B" w:rsidRDefault="004059DA" w:rsidP="002A1F2B">
      <w:pPr>
        <w:pStyle w:val="BodyText"/>
        <w:jc w:val="both"/>
        <w:rPr>
          <w:shd w:val="clear" w:color="auto" w:fill="FEFEFE"/>
        </w:rPr>
      </w:pPr>
      <w:r w:rsidRPr="004059DA">
        <w:rPr>
          <w:shd w:val="clear" w:color="auto" w:fill="FEFEFE"/>
        </w:rPr>
        <w:t xml:space="preserve">Kyle’s practice covers all aspects of commercial litigation and international commercial </w:t>
      </w:r>
      <w:r w:rsidRPr="005272A7">
        <w:rPr>
          <w:shd w:val="clear" w:color="auto" w:fill="FEFEFE"/>
        </w:rPr>
        <w:t xml:space="preserve">arbitration. </w:t>
      </w:r>
      <w:r w:rsidR="002A1F2B">
        <w:rPr>
          <w:shd w:val="clear" w:color="auto" w:fill="FEFEFE"/>
        </w:rPr>
        <w:t xml:space="preserve">He </w:t>
      </w:r>
      <w:r w:rsidRPr="005272A7">
        <w:rPr>
          <w:shd w:val="clear" w:color="auto" w:fill="FEFEFE"/>
        </w:rPr>
        <w:t>has acted in numerous international arbitrations under a wide variety of institutional rules (including LCIA, ICC, LMAA, DIFC, UNCITRAL and the Swiss Rules of International Arbitration), as well as in ad hoc proceedings. In addition, Kyle is frequently instructed to act in court proceedings arising out of arbitrations (whether seated in England or elsewhere), including applications for interim relief under s.44 (e.g. injunctive relief), seeking or resisting the enforcement of foreign or domestic awards under s.66 or the New York Convention, and challenging or defending arbitration awards under ss. 67, 68 and 69.  </w:t>
      </w:r>
      <w:r w:rsidR="002A1F2B" w:rsidRPr="002A1F2B">
        <w:rPr>
          <w:shd w:val="clear" w:color="auto" w:fill="FEFEFE"/>
        </w:rPr>
        <w:t>He was previous</w:t>
      </w:r>
      <w:r w:rsidR="002A1F2B">
        <w:rPr>
          <w:shd w:val="clear" w:color="auto" w:fill="FEFEFE"/>
        </w:rPr>
        <w:t xml:space="preserve">ly a contributing authority to </w:t>
      </w:r>
      <w:r w:rsidR="002A1F2B" w:rsidRPr="002A1F2B">
        <w:rPr>
          <w:i/>
          <w:shd w:val="clear" w:color="auto" w:fill="FEFEFE"/>
        </w:rPr>
        <w:t>SIAC Rules: An Annotation</w:t>
      </w:r>
      <w:r w:rsidR="002A1F2B" w:rsidRPr="002A1F2B">
        <w:rPr>
          <w:shd w:val="clear" w:color="auto" w:fill="FEFEFE"/>
        </w:rPr>
        <w:t>, an annotated guide to the arbitration rules of the Singapore International Arbitration Centre.</w:t>
      </w:r>
    </w:p>
    <w:p w:rsidR="004059DA" w:rsidRPr="00560311" w:rsidRDefault="004059DA" w:rsidP="004059DA">
      <w:pPr>
        <w:pStyle w:val="BodyText"/>
        <w:jc w:val="both"/>
        <w:rPr>
          <w:shd w:val="clear" w:color="auto" w:fill="FEFEFE"/>
        </w:rPr>
      </w:pPr>
    </w:p>
    <w:p w:rsidR="005272A7" w:rsidRPr="00560311" w:rsidRDefault="005272A7" w:rsidP="005272A7">
      <w:pPr>
        <w:jc w:val="both"/>
        <w:rPr>
          <w:rFonts w:ascii="Cambria" w:hAnsi="Cambria"/>
          <w:b/>
          <w:noProof/>
          <w:sz w:val="16"/>
          <w:szCs w:val="16"/>
          <w:lang w:eastAsia="en-GB"/>
        </w:rPr>
      </w:pPr>
      <w:r w:rsidRPr="00560311">
        <w:rPr>
          <w:rFonts w:ascii="Cambria" w:hAnsi="Cambria"/>
          <w:b/>
          <w:noProof/>
          <w:sz w:val="16"/>
          <w:szCs w:val="16"/>
          <w:lang w:eastAsia="en-GB"/>
        </w:rPr>
        <w:t>Zahra Al-Rikabi</w:t>
      </w:r>
    </w:p>
    <w:p w:rsidR="005272A7" w:rsidRDefault="000E5473" w:rsidP="000E5473">
      <w:pPr>
        <w:pStyle w:val="BodyText"/>
        <w:jc w:val="both"/>
        <w:rPr>
          <w:rFonts w:cstheme="minorHAnsi"/>
        </w:rPr>
      </w:pPr>
      <w:r w:rsidRPr="000E5473">
        <w:rPr>
          <w:rFonts w:cstheme="minorHAnsi"/>
        </w:rPr>
        <w:t xml:space="preserve">Zahra is recognised as a leading junior for public international law, international arbitration, administrative law and EU law (Legal 500, 2023), and is a member of the Attorney General’s C Panel for public international law. She was shortlisted in the Legal 500 Bar Awards 2022 for international arbitration junior of the year, and selected in </w:t>
      </w:r>
      <w:r w:rsidRPr="000E5473">
        <w:rPr>
          <w:rFonts w:cstheme="minorHAnsi"/>
          <w:i/>
        </w:rPr>
        <w:t>The Lawyer</w:t>
      </w:r>
      <w:r w:rsidRPr="000E5473">
        <w:rPr>
          <w:rFonts w:cstheme="minorHAnsi"/>
        </w:rPr>
        <w:t xml:space="preserve"> Hot 100 in 2020. As a native Arabic speaker, Zahra is developing a mediation practice with a focus on commercial disputes involving Arabic speaking lay clients</w:t>
      </w:r>
    </w:p>
    <w:p w:rsidR="000E5473" w:rsidRPr="005272A7" w:rsidRDefault="000E5473" w:rsidP="005272A7">
      <w:pPr>
        <w:pStyle w:val="BodyText"/>
        <w:rPr>
          <w:rFonts w:cstheme="minorHAnsi"/>
          <w:b/>
        </w:rPr>
      </w:pPr>
    </w:p>
    <w:p w:rsidR="005272A7" w:rsidRPr="00560311" w:rsidRDefault="005272A7" w:rsidP="005272A7">
      <w:pPr>
        <w:rPr>
          <w:rFonts w:ascii="Cambria" w:hAnsi="Cambria"/>
          <w:b/>
          <w:sz w:val="16"/>
          <w:szCs w:val="16"/>
        </w:rPr>
      </w:pPr>
      <w:r w:rsidRPr="00560311">
        <w:rPr>
          <w:rFonts w:ascii="Cambria" w:hAnsi="Cambria"/>
          <w:b/>
          <w:sz w:val="16"/>
          <w:szCs w:val="16"/>
        </w:rPr>
        <w:t>Emilie Gonin</w:t>
      </w:r>
    </w:p>
    <w:p w:rsidR="005272A7" w:rsidRPr="005272A7" w:rsidRDefault="005272A7" w:rsidP="005272A7">
      <w:pPr>
        <w:pStyle w:val="BodyText"/>
        <w:jc w:val="both"/>
        <w:rPr>
          <w:b/>
        </w:rPr>
      </w:pPr>
      <w:r w:rsidRPr="005272A7">
        <w:t>Emilie specialises in international commercial arbitration, commercial litigation and investment treaty arbitration. She also has significant expertise in public international law and human rights law. She has represented parties in more than thirty arbitrations conducted under all major arbitration rules (ICSID, SCC, UNCITRAL, ICC, LCIA, HKIAC, LMAA).  She has considerable expertise in investment treaty arbitration. Her notable recent instructions include three ICSID cases in the real estate (</w:t>
      </w:r>
      <w:r w:rsidRPr="005272A7">
        <w:rPr>
          <w:i/>
        </w:rPr>
        <w:t>Alverley Investments Ltd, Germen Properties Ltd v Romania</w:t>
      </w:r>
      <w:r w:rsidRPr="005272A7">
        <w:t xml:space="preserve">, ICSID Case No. ARB/18/30; </w:t>
      </w:r>
      <w:r w:rsidRPr="005272A7">
        <w:rPr>
          <w:i/>
        </w:rPr>
        <w:t>Dalal v United Arab Emirates</w:t>
      </w:r>
      <w:r w:rsidRPr="005272A7">
        <w:t>, ICSID Case No. ARB/19/10) and banking sectors (</w:t>
      </w:r>
      <w:r w:rsidRPr="005272A7">
        <w:rPr>
          <w:i/>
        </w:rPr>
        <w:t>Jochem Bernard Buse v Republic of Panama</w:t>
      </w:r>
      <w:r w:rsidRPr="005272A7">
        <w:t xml:space="preserve">, ICSID Case No. ARB/17/12). </w:t>
      </w:r>
    </w:p>
    <w:p w:rsidR="00FE09B4" w:rsidRDefault="00FE09B4" w:rsidP="004059DA">
      <w:pPr>
        <w:pStyle w:val="BodyText"/>
        <w:jc w:val="both"/>
        <w:rPr>
          <w:noProof/>
          <w:u w:color="2F5496" w:themeColor="accent5" w:themeShade="BF"/>
          <w:lang w:eastAsia="en-GB"/>
        </w:rPr>
      </w:pPr>
    </w:p>
    <w:p w:rsidR="00FE09B4" w:rsidRDefault="00FE09B4" w:rsidP="004059DA">
      <w:pPr>
        <w:pStyle w:val="BodyText"/>
        <w:jc w:val="both"/>
        <w:rPr>
          <w:noProof/>
          <w:u w:color="2F5496" w:themeColor="accent5" w:themeShade="BF"/>
          <w:lang w:eastAsia="en-GB"/>
        </w:rPr>
      </w:pPr>
    </w:p>
    <w:p w:rsidR="00FE09B4" w:rsidRDefault="00FE09B4" w:rsidP="004059DA">
      <w:pPr>
        <w:pStyle w:val="BodyText"/>
        <w:jc w:val="both"/>
        <w:rPr>
          <w:noProof/>
          <w:u w:color="2F5496" w:themeColor="accent5" w:themeShade="BF"/>
          <w:lang w:eastAsia="en-GB"/>
        </w:rPr>
      </w:pPr>
    </w:p>
    <w:p w:rsidR="005272A7" w:rsidRPr="004059DA" w:rsidRDefault="005272A7" w:rsidP="004059DA">
      <w:pPr>
        <w:pStyle w:val="BodyText"/>
        <w:jc w:val="both"/>
        <w:rPr>
          <w:noProof/>
          <w:u w:color="2F5496" w:themeColor="accent5" w:themeShade="BF"/>
          <w:lang w:eastAsia="en-GB"/>
        </w:rPr>
      </w:pPr>
    </w:p>
    <w:p w:rsidR="001F5278" w:rsidRDefault="00014B82" w:rsidP="005272A7">
      <w:pPr>
        <w:rPr>
          <w:rFonts w:ascii="Cambria" w:hAnsi="Cambria"/>
          <w:b/>
          <w:sz w:val="16"/>
          <w:szCs w:val="16"/>
        </w:rPr>
      </w:pPr>
      <w:r w:rsidRPr="007A42AE">
        <w:rPr>
          <w:noProof/>
          <w:lang w:eastAsia="en-GB"/>
        </w:rPr>
        <mc:AlternateContent>
          <mc:Choice Requires="wps">
            <w:drawing>
              <wp:anchor distT="0" distB="0" distL="114300" distR="114300" simplePos="0" relativeHeight="251726848" behindDoc="0" locked="0" layoutInCell="1" allowOverlap="1" wp14:anchorId="4AAECD8E" wp14:editId="2F10ADFC">
                <wp:simplePos x="0" y="0"/>
                <wp:positionH relativeFrom="margin">
                  <wp:posOffset>4505132</wp:posOffset>
                </wp:positionH>
                <wp:positionV relativeFrom="paragraph">
                  <wp:posOffset>95719</wp:posOffset>
                </wp:positionV>
                <wp:extent cx="293370" cy="379562"/>
                <wp:effectExtent l="0" t="0" r="11430" b="20955"/>
                <wp:wrapNone/>
                <wp:docPr id="11" name="Rectangle 11"/>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4B82" w:rsidRDefault="00014B82" w:rsidP="00014B82">
                            <w:pPr>
                              <w:jc w:val="center"/>
                            </w:pPr>
                            <w:r>
                              <w:rPr>
                                <w:sz w:val="15"/>
                                <w:szCs w:val="15"/>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ECD8E" id="Rectangle 11" o:spid="_x0000_s1035" style="position:absolute;margin-left:354.75pt;margin-top:7.55pt;width:23.1pt;height:29.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" fillcolor="#002060" strokecolor="#1f4d78 [1604]" strokeweight="1pt">
                <v:textbox>
                  <w:txbxContent>
                    <w:p w:rsidR="00014B82" w:rsidRDefault="00014B82" w:rsidP="00014B82">
                      <w:pPr>
                        <w:jc w:val="center"/>
                      </w:pPr>
                      <w:r>
                        <w:rPr>
                          <w:sz w:val="15"/>
                          <w:szCs w:val="15"/>
                        </w:rPr>
                        <w:t>5</w:t>
                      </w:r>
                    </w:p>
                  </w:txbxContent>
                </v:textbox>
                <w10:wrap anchorx="margin"/>
              </v:rect>
            </w:pict>
          </mc:Fallback>
        </mc:AlternateContent>
      </w:r>
    </w:p>
    <w:p w:rsidR="005272A7" w:rsidRPr="00560311" w:rsidRDefault="005272A7" w:rsidP="005272A7">
      <w:pPr>
        <w:rPr>
          <w:rFonts w:ascii="Cambria" w:hAnsi="Cambria"/>
          <w:b/>
          <w:sz w:val="16"/>
          <w:szCs w:val="16"/>
        </w:rPr>
      </w:pPr>
      <w:r w:rsidRPr="00560311">
        <w:rPr>
          <w:rFonts w:ascii="Cambria" w:hAnsi="Cambria"/>
          <w:b/>
          <w:sz w:val="16"/>
          <w:szCs w:val="16"/>
        </w:rPr>
        <w:lastRenderedPageBreak/>
        <w:t>Allan Cerim</w:t>
      </w:r>
    </w:p>
    <w:p w:rsidR="004059DA" w:rsidRPr="00182D6B" w:rsidRDefault="00182D6B" w:rsidP="00182D6B">
      <w:pPr>
        <w:pStyle w:val="BodyText"/>
        <w:jc w:val="both"/>
      </w:pPr>
      <w:r w:rsidRPr="00182D6B">
        <w:t>Allan has been instructed in a number of commercial and investor-state arbitrations, as well as s.67, 68 and 69 challenges. Unusually for a junior of his level of call, he cross-examined witnesses over the course of three days in a high-value fraud case before an eminent ICSID Tribunal. He also has experience of cases under the Energy Charter and has also assisted on cases involving the Court of Arbitration for Sport. He also has a bus</w:t>
      </w:r>
      <w:r>
        <w:t>y general domestic and offshore</w:t>
      </w:r>
      <w:r w:rsidRPr="00182D6B">
        <w:t xml:space="preserve"> commercial practice, having recently acted in two big trials, one in England and the other in the Cayman Islands. His advisory work focuses on the Middle East – Allan is a fluent and native Arabic speaker.</w:t>
      </w:r>
    </w:p>
    <w:p w:rsidR="00182D6B" w:rsidRDefault="00182D6B" w:rsidP="00FA0AAA">
      <w:pPr>
        <w:pStyle w:val="NoSpacing"/>
      </w:pPr>
    </w:p>
    <w:p w:rsidR="00632079" w:rsidRPr="00560311" w:rsidRDefault="00632079" w:rsidP="00632079">
      <w:pPr>
        <w:rPr>
          <w:rFonts w:ascii="Cambria" w:hAnsi="Cambria"/>
          <w:b/>
          <w:sz w:val="16"/>
        </w:rPr>
      </w:pPr>
      <w:r w:rsidRPr="00560311">
        <w:rPr>
          <w:rFonts w:ascii="Cambria" w:hAnsi="Cambria"/>
          <w:b/>
          <w:sz w:val="16"/>
        </w:rPr>
        <w:t>Jessie Ingle</w:t>
      </w:r>
    </w:p>
    <w:p w:rsidR="00632079" w:rsidRPr="000F3D66" w:rsidRDefault="00632079" w:rsidP="000A1BFC">
      <w:pPr>
        <w:pStyle w:val="BodyText"/>
        <w:jc w:val="both"/>
      </w:pPr>
      <w:r w:rsidRPr="00632079">
        <w:t xml:space="preserve">Jessie is developing a broad practice covering all aspects of Commercial, Public and International/EU </w:t>
      </w:r>
      <w:r w:rsidRPr="000F3D66">
        <w:t>law. She has experience and a particular interest in investment treaty arbitration, international human rights law, civil fraud, sanctions and cryptocurrency matters. Before coming to the Bar, Jessie qualified as a solicitor at Linklaters LLP and practised as an associate in the firm’s dispute resolution department in London, specialising in commercial litigation and public law.</w:t>
      </w:r>
    </w:p>
    <w:p w:rsidR="004059DA" w:rsidRPr="007A42AE" w:rsidRDefault="004059DA" w:rsidP="004059DA">
      <w:pPr>
        <w:pStyle w:val="BodyText"/>
        <w:jc w:val="both"/>
      </w:pPr>
    </w:p>
    <w:p w:rsidR="009166BD" w:rsidRPr="00560311" w:rsidRDefault="009166BD" w:rsidP="009166BD">
      <w:pPr>
        <w:rPr>
          <w:rFonts w:ascii="Cambria" w:hAnsi="Cambria"/>
          <w:b/>
          <w:sz w:val="16"/>
          <w:szCs w:val="16"/>
        </w:rPr>
      </w:pPr>
      <w:r w:rsidRPr="00560311">
        <w:rPr>
          <w:rFonts w:ascii="Cambria" w:hAnsi="Cambria"/>
          <w:b/>
          <w:sz w:val="16"/>
          <w:szCs w:val="16"/>
        </w:rPr>
        <w:t>Andris Rudzitis</w:t>
      </w:r>
    </w:p>
    <w:p w:rsidR="009166BD" w:rsidRPr="000F3D66" w:rsidRDefault="009166BD" w:rsidP="009166BD">
      <w:pPr>
        <w:pStyle w:val="BodyText"/>
        <w:jc w:val="both"/>
      </w:pPr>
      <w:r w:rsidRPr="000F3D66">
        <w:t>Andris is developing a broad practice covering all aspects of Commercial, Public and International/EU law. He has experience and a particular interest in international arbitration and civil fraud. Recently, his arbitration practice has included an HKIAC arbitration and proceedings seeking recognition and enforcement in the English courts of an award made pursuant to the ICSID Convention. Before commencing pupillage, Andris worked as the judicial assistant to Lord Justice Patten in the Court of Appeal.</w:t>
      </w:r>
    </w:p>
    <w:p w:rsidR="009166BD" w:rsidRPr="007A42AE" w:rsidRDefault="009166BD" w:rsidP="009166BD">
      <w:pPr>
        <w:pStyle w:val="Heading4"/>
        <w:rPr>
          <w:rFonts w:asciiTheme="minorHAnsi" w:eastAsiaTheme="minorHAnsi" w:hAnsiTheme="minorHAnsi" w:cstheme="minorBidi"/>
          <w:i w:val="0"/>
          <w:iCs w:val="0"/>
          <w:color w:val="auto"/>
          <w:sz w:val="12"/>
        </w:rPr>
      </w:pPr>
    </w:p>
    <w:p w:rsidR="009166BD" w:rsidRPr="00560311" w:rsidRDefault="005E07F7" w:rsidP="009166BD">
      <w:pPr>
        <w:rPr>
          <w:rFonts w:ascii="Cambria" w:hAnsi="Cambria"/>
          <w:b/>
          <w:sz w:val="16"/>
          <w:szCs w:val="16"/>
        </w:rPr>
      </w:pPr>
      <w:r w:rsidRPr="00560311">
        <w:rPr>
          <w:rFonts w:ascii="Cambria" w:hAnsi="Cambria"/>
          <w:b/>
          <w:sz w:val="16"/>
          <w:szCs w:val="16"/>
        </w:rPr>
        <w:t>Sir Nicholas Green</w:t>
      </w:r>
    </w:p>
    <w:p w:rsidR="009166BD" w:rsidRPr="000F3D66" w:rsidRDefault="009166BD" w:rsidP="00405FED">
      <w:pPr>
        <w:pStyle w:val="BodyText"/>
        <w:jc w:val="both"/>
      </w:pPr>
      <w:r w:rsidRPr="000F3D66">
        <w:t>Sir Nicholas was head of Brick Court Chambers from 2012-13. At the Bar he specialized in EU law, constitutional and public law, competition and economic regulatory law, and general civil and commercial law. He was chair of the Bar Council in 2010. He was appointed Chair</w:t>
      </w:r>
      <w:r w:rsidR="00405FED" w:rsidRPr="000F3D66">
        <w:t xml:space="preserve"> of the Advocacy Training Council in 2011. He was appointed to the High Court in October 2013 (Queen’s Bench Division, now King’s Bench </w:t>
      </w:r>
      <w:r w:rsidR="005E07F7" w:rsidRPr="000F3D66">
        <w:t>Division</w:t>
      </w:r>
      <w:r w:rsidR="00405FED" w:rsidRPr="000F3D66">
        <w:t>) and was made a Presiding Judge on the South Eastern Circuit in 2016.  He was appointed Chair of the Law Commission in August 2018 and a lord Justice of Appeal in 2018.</w:t>
      </w:r>
    </w:p>
    <w:p w:rsidR="009166BD" w:rsidRPr="00560311" w:rsidRDefault="009166BD" w:rsidP="009166BD">
      <w:pPr>
        <w:pStyle w:val="BodyText"/>
        <w:rPr>
          <w:sz w:val="18"/>
        </w:rPr>
      </w:pPr>
    </w:p>
    <w:p w:rsidR="000F3D66" w:rsidRPr="00560311" w:rsidRDefault="000F3D66" w:rsidP="000F3D66">
      <w:pPr>
        <w:rPr>
          <w:rFonts w:ascii="Cambria" w:hAnsi="Cambria"/>
          <w:b/>
          <w:sz w:val="16"/>
          <w:szCs w:val="16"/>
        </w:rPr>
      </w:pPr>
      <w:r w:rsidRPr="00560311">
        <w:rPr>
          <w:rFonts w:ascii="Cambria" w:hAnsi="Cambria"/>
          <w:b/>
          <w:sz w:val="16"/>
          <w:szCs w:val="16"/>
        </w:rPr>
        <w:t>Professor Sarah Green</w:t>
      </w:r>
    </w:p>
    <w:p w:rsidR="005B511D" w:rsidRDefault="000F3D66" w:rsidP="00560311">
      <w:pPr>
        <w:pStyle w:val="BodyText"/>
        <w:jc w:val="both"/>
        <w:rPr>
          <w:u w:color="2F5496" w:themeColor="accent5" w:themeShade="BF"/>
        </w:rPr>
      </w:pPr>
      <w:r w:rsidRPr="005B511D">
        <w:rPr>
          <w:u w:color="2F5496" w:themeColor="accent5" w:themeShade="BF"/>
        </w:rPr>
        <w:t xml:space="preserve">Sarah was appointed as Law commissioner for commercial and common law in 2020. She was previously Professor of Private Law at the University of Bristol. Prior to that, she was Professor of </w:t>
      </w:r>
      <w:r w:rsidR="005B511D">
        <w:rPr>
          <w:u w:color="2F5496" w:themeColor="accent5" w:themeShade="BF"/>
        </w:rPr>
        <w:t xml:space="preserve">the Law of Obligations at the University of Oxford, and, before that, a lecturer </w:t>
      </w:r>
      <w:r w:rsidR="00420D12">
        <w:rPr>
          <w:u w:color="2F5496" w:themeColor="accent5" w:themeShade="BF"/>
        </w:rPr>
        <w:t xml:space="preserve">at the University of Birmingham from 2001-10. She has written about a variety of issues including virtual currencies, blockchain issues surrounding intermediated securities, smart contracts, sale of goods law as applicable to digitised assets and wage theft. </w:t>
      </w:r>
    </w:p>
    <w:p w:rsidR="00420D12" w:rsidRPr="007A42AE" w:rsidRDefault="00420D12" w:rsidP="005B511D">
      <w:pPr>
        <w:pStyle w:val="BodyText"/>
        <w:rPr>
          <w:u w:color="2F5496" w:themeColor="accent5" w:themeShade="BF"/>
        </w:rPr>
      </w:pPr>
    </w:p>
    <w:p w:rsidR="00420D12" w:rsidRPr="00560311" w:rsidRDefault="00285560" w:rsidP="00420D12">
      <w:pPr>
        <w:rPr>
          <w:rFonts w:ascii="Cambria" w:hAnsi="Cambria"/>
          <w:b/>
          <w:sz w:val="16"/>
          <w:szCs w:val="16"/>
        </w:rPr>
      </w:pPr>
      <w:r w:rsidRPr="00560311">
        <w:rPr>
          <w:rFonts w:ascii="Cambria" w:hAnsi="Cambria"/>
          <w:b/>
          <w:sz w:val="16"/>
          <w:szCs w:val="16"/>
        </w:rPr>
        <w:t>Mrs Justice Judith Prakash</w:t>
      </w:r>
    </w:p>
    <w:p w:rsidR="000A260F" w:rsidRPr="00420D12" w:rsidRDefault="00420D12" w:rsidP="007A42AE">
      <w:pPr>
        <w:pStyle w:val="BodyText"/>
        <w:jc w:val="both"/>
        <w:rPr>
          <w:w w:val="95"/>
        </w:rPr>
      </w:pPr>
      <w:r w:rsidRPr="007A42AE">
        <w:t>In 2016 Justice Prakash was the first woman to be appointed a permanent judge of the Singapore Court of Appeal. She graduated from the University of Singapore and was admitted as an advocate and solicitor in Singapore</w:t>
      </w:r>
      <w:r w:rsidR="001F5278">
        <w:t xml:space="preserve"> and</w:t>
      </w:r>
      <w:r w:rsidRPr="007A42AE">
        <w:t xml:space="preserve"> was in private practice until 1992. Starting as a shipping lawyer, she subsequently practised banking and finance, and company law. She joined the Supreme Court of Singapore as Judicial Commissioner in 1992 and became a High Court Judge in 1995. </w:t>
      </w:r>
      <w:r w:rsidR="001F5278">
        <w:t>She</w:t>
      </w:r>
      <w:r w:rsidRPr="007A42AE">
        <w:t xml:space="preserve"> has sat on many cases involving arbitration issues, both at first instance and on appeal, and is one of the Supreme Court’s specialist arbitration judges. </w:t>
      </w:r>
    </w:p>
    <w:p w:rsidR="00F50F6A" w:rsidRDefault="00DF5FA0" w:rsidP="00285560">
      <w:pPr>
        <w:rPr>
          <w:rFonts w:ascii="Cambria" w:hAnsi="Cambria"/>
          <w:b/>
          <w:sz w:val="16"/>
          <w:szCs w:val="16"/>
        </w:rPr>
      </w:pPr>
      <w:r w:rsidRPr="007A42AE">
        <w:rPr>
          <w:noProof/>
          <w:lang w:eastAsia="en-GB"/>
        </w:rPr>
        <mc:AlternateContent>
          <mc:Choice Requires="wps">
            <w:drawing>
              <wp:anchor distT="0" distB="0" distL="114300" distR="114300" simplePos="0" relativeHeight="251724800" behindDoc="0" locked="0" layoutInCell="1" allowOverlap="1" wp14:anchorId="62D5C089" wp14:editId="3D4820C9">
                <wp:simplePos x="0" y="0"/>
                <wp:positionH relativeFrom="rightMargin">
                  <wp:posOffset>64991</wp:posOffset>
                </wp:positionH>
                <wp:positionV relativeFrom="paragraph">
                  <wp:posOffset>174349</wp:posOffset>
                </wp:positionV>
                <wp:extent cx="293370" cy="379562"/>
                <wp:effectExtent l="0" t="0" r="11430" b="20955"/>
                <wp:wrapNone/>
                <wp:docPr id="5" name="Rectangle 5"/>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4B82" w:rsidRDefault="00014B82" w:rsidP="00014B82">
                            <w:pPr>
                              <w:jc w:val="center"/>
                            </w:pPr>
                            <w:r>
                              <w:rPr>
                                <w:sz w:val="15"/>
                                <w:szCs w:val="15"/>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5C089" id="Rectangle 5" o:spid="_x0000_s1036" style="position:absolute;margin-left:5.1pt;margin-top:13.75pt;width:23.1pt;height:29.9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" fillcolor="#002060" strokecolor="#1f4d78 [1604]" strokeweight="1pt">
                <v:textbox>
                  <w:txbxContent>
                    <w:p w:rsidR="00014B82" w:rsidRDefault="00014B82" w:rsidP="00014B82">
                      <w:pPr>
                        <w:jc w:val="center"/>
                      </w:pPr>
                      <w:r>
                        <w:rPr>
                          <w:sz w:val="15"/>
                          <w:szCs w:val="15"/>
                        </w:rPr>
                        <w:t>6</w:t>
                      </w:r>
                    </w:p>
                  </w:txbxContent>
                </v:textbox>
                <w10:wrap anchorx="margin"/>
              </v:rect>
            </w:pict>
          </mc:Fallback>
        </mc:AlternateContent>
      </w:r>
    </w:p>
    <w:p w:rsidR="00285560" w:rsidRPr="00560311" w:rsidRDefault="00285560" w:rsidP="00285560">
      <w:pPr>
        <w:rPr>
          <w:rFonts w:ascii="Cambria" w:hAnsi="Cambria"/>
          <w:b/>
          <w:sz w:val="16"/>
          <w:szCs w:val="16"/>
        </w:rPr>
      </w:pPr>
      <w:r w:rsidRPr="00560311">
        <w:rPr>
          <w:rFonts w:ascii="Cambria" w:hAnsi="Cambria"/>
          <w:b/>
          <w:sz w:val="16"/>
          <w:szCs w:val="16"/>
        </w:rPr>
        <w:t>Professor George Bermann</w:t>
      </w:r>
    </w:p>
    <w:p w:rsidR="00285560" w:rsidRDefault="00285560" w:rsidP="00285560">
      <w:pPr>
        <w:pStyle w:val="BodyText"/>
        <w:jc w:val="both"/>
      </w:pPr>
      <w:r w:rsidRPr="00285560">
        <w:t>George is a world-renowned authority on comparative law, EU law, international trade contracts, WTO dispute resolution, and transnational litigation and arbitration. For more than four decades, he has been an active international arbitrator in commercial and investment disputes in all sectors, including general commercial contract, construction, intellectual property, energy, oil and gas, competition law, insurance, telecommunications, pharmaceuticals, distributorship and franchising, transportation, and employment. He also serves regularly as an expert witness before international arbitral tribunals as well as before courts in arbitral-related cases.</w:t>
      </w:r>
    </w:p>
    <w:p w:rsidR="00285560" w:rsidRDefault="00285560" w:rsidP="00285560">
      <w:pPr>
        <w:pStyle w:val="BodyText"/>
        <w:jc w:val="both"/>
      </w:pPr>
    </w:p>
    <w:p w:rsidR="00285560" w:rsidRPr="00560311" w:rsidRDefault="00285560" w:rsidP="00285560">
      <w:pPr>
        <w:rPr>
          <w:rFonts w:ascii="Cambria" w:hAnsi="Cambria"/>
          <w:b/>
          <w:sz w:val="16"/>
          <w:szCs w:val="16"/>
        </w:rPr>
      </w:pPr>
      <w:r w:rsidRPr="00560311">
        <w:rPr>
          <w:rFonts w:ascii="Cambria" w:hAnsi="Cambria"/>
          <w:b/>
          <w:sz w:val="16"/>
          <w:szCs w:val="16"/>
        </w:rPr>
        <w:t>Anne-V</w:t>
      </w:r>
      <w:r w:rsidRPr="00560311">
        <w:rPr>
          <w:rFonts w:ascii="Cambria" w:hAnsi="Cambria"/>
          <w:b/>
          <w:w w:val="95"/>
          <w:sz w:val="16"/>
          <w:szCs w:val="16"/>
        </w:rPr>
        <w:t>é</w:t>
      </w:r>
      <w:r w:rsidRPr="00560311">
        <w:rPr>
          <w:rFonts w:ascii="Cambria" w:hAnsi="Cambria"/>
          <w:b/>
          <w:sz w:val="16"/>
          <w:szCs w:val="16"/>
        </w:rPr>
        <w:t>ronique Schlaepfer</w:t>
      </w:r>
    </w:p>
    <w:p w:rsidR="00285560" w:rsidRPr="00285560" w:rsidRDefault="0071425B" w:rsidP="00285560">
      <w:pPr>
        <w:pStyle w:val="BodyText"/>
        <w:jc w:val="both"/>
      </w:pPr>
      <w:r>
        <w:t>Anne-</w:t>
      </w:r>
      <w:r w:rsidR="00285560">
        <w:t>V</w:t>
      </w:r>
      <w:r w:rsidR="00285560" w:rsidRPr="00285560">
        <w:rPr>
          <w:w w:val="95"/>
        </w:rPr>
        <w:t>é</w:t>
      </w:r>
      <w:r w:rsidR="00285560">
        <w:t xml:space="preserve">ronique </w:t>
      </w:r>
      <w:r w:rsidR="001F5278">
        <w:t>is a p</w:t>
      </w:r>
      <w:r w:rsidR="001F5278" w:rsidRPr="001F5278">
        <w:t>artner in White &amp; Case’s international arbitration practice</w:t>
      </w:r>
      <w:r w:rsidR="001F5278">
        <w:t xml:space="preserve"> </w:t>
      </w:r>
      <w:r w:rsidR="001F5278" w:rsidRPr="001F5278">
        <w:t>and is also the executive partner of the firm's Geneva office</w:t>
      </w:r>
      <w:r w:rsidR="001F5278">
        <w:t>, She</w:t>
      </w:r>
      <w:r w:rsidR="001F5278" w:rsidRPr="001F5278">
        <w:t xml:space="preserve"> </w:t>
      </w:r>
      <w:r w:rsidR="00285560">
        <w:t>has acted as counsel in more than 150 arbitration proceedings involving, amongst others, construction contracts, pharmaceuticals, energy (upstream and downstream), joint venture agreements, sales contracts, collateral management agreements, and know-how license agreements. She has also served as arbitrator in more than 30 cases and represents parties before Swiss courts in arbitration-related court proceedings, in particular in challenges to arbitral awards.</w:t>
      </w:r>
    </w:p>
    <w:p w:rsidR="00285560" w:rsidRPr="005B511D" w:rsidRDefault="00285560" w:rsidP="00285560">
      <w:pPr>
        <w:pStyle w:val="BodyText"/>
        <w:rPr>
          <w:u w:color="2F5496" w:themeColor="accent5" w:themeShade="BF"/>
        </w:rPr>
      </w:pPr>
    </w:p>
    <w:p w:rsidR="005B511D" w:rsidRPr="00560311" w:rsidRDefault="00DC5B51" w:rsidP="00DC5B51">
      <w:pPr>
        <w:rPr>
          <w:rFonts w:ascii="Cambria" w:hAnsi="Cambria"/>
          <w:b/>
          <w:sz w:val="16"/>
        </w:rPr>
      </w:pPr>
      <w:r w:rsidRPr="00560311">
        <w:rPr>
          <w:rFonts w:ascii="Cambria" w:hAnsi="Cambria"/>
          <w:b/>
          <w:sz w:val="16"/>
        </w:rPr>
        <w:t>Professor Pierre Mayer</w:t>
      </w:r>
    </w:p>
    <w:p w:rsidR="00AC2C5E" w:rsidRDefault="00285560" w:rsidP="00560311">
      <w:pPr>
        <w:pStyle w:val="BodyText"/>
        <w:spacing w:line="228" w:lineRule="auto"/>
        <w:ind w:right="33"/>
        <w:jc w:val="both"/>
      </w:pPr>
      <w:r w:rsidRPr="00285560">
        <w:t xml:space="preserve">Pierre has acted as counsel or arbitrator in hundreds of proceedings, in commercial and investment matters. His experience spans a variety of sectors and all forms of contracts. He is the author of the reference textbook on French international private law and of a general course at </w:t>
      </w:r>
      <w:r w:rsidR="00DC5B51" w:rsidRPr="00285560">
        <w:t>The Hague</w:t>
      </w:r>
      <w:r w:rsidRPr="00285560">
        <w:t xml:space="preserve"> Academy of International Law. He is a founding partner of the firm Mayer Greenberg, where he focuses on his practice as arbitrator.</w:t>
      </w:r>
      <w:r w:rsidR="00AC2C5E" w:rsidRPr="00AC2C5E">
        <w:t xml:space="preserve"> </w:t>
      </w:r>
      <w:r w:rsidR="00AC2C5E">
        <w:t>Pierre is a specialist in international arbitration law and private international law, two subjects which he has taught for deca</w:t>
      </w:r>
      <w:r w:rsidR="002A1F2B">
        <w:t>des at the University of Paris 1</w:t>
      </w:r>
      <w:r w:rsidR="00AC2C5E">
        <w:t xml:space="preserve"> (Panthéon-Sorbonne) where he was a professor from 1984 to 2012 and has been an emeritus professor since 2012.</w:t>
      </w:r>
    </w:p>
    <w:p w:rsidR="00285560" w:rsidRPr="00560311" w:rsidRDefault="00285560" w:rsidP="00285560">
      <w:pPr>
        <w:pStyle w:val="BodyText"/>
        <w:spacing w:before="5"/>
        <w:jc w:val="both"/>
      </w:pPr>
    </w:p>
    <w:p w:rsidR="00DC5B51" w:rsidRPr="00560311" w:rsidRDefault="00DC5B51" w:rsidP="00DC5B51">
      <w:pPr>
        <w:rPr>
          <w:rFonts w:ascii="Cambria" w:hAnsi="Cambria"/>
          <w:b/>
          <w:sz w:val="16"/>
        </w:rPr>
      </w:pPr>
      <w:r w:rsidRPr="00560311">
        <w:rPr>
          <w:rFonts w:ascii="Cambria" w:hAnsi="Cambria"/>
          <w:b/>
          <w:sz w:val="16"/>
        </w:rPr>
        <w:t>Professor Christophe Seraglini</w:t>
      </w:r>
    </w:p>
    <w:p w:rsidR="00DC5B51" w:rsidRDefault="002A1F2B" w:rsidP="002A1F2B">
      <w:pPr>
        <w:pStyle w:val="BodyText"/>
        <w:spacing w:before="5"/>
        <w:jc w:val="both"/>
      </w:pPr>
      <w:r>
        <w:t xml:space="preserve">Avocat à la Cour and partner at Freshfields Bruckhaus Deringer in the </w:t>
      </w:r>
      <w:r w:rsidR="001F5278">
        <w:t>international arbitration group</w:t>
      </w:r>
      <w:r>
        <w:t>, Christophe has particular experience in energy, engineering &amp; construction, environment, high technology sectors of industry, Sale of goods, Joint-venture, Industrial Cooperation and post-M &amp; A. He has also considerable experience in handling international investment disputes both in the role of Counsel and Arbitrator, brought under the auspices of the ICC, ICSID and in international ad hoc arbitration proceedings. In parallel, Christophe is a Professor of Law at the University Paris Sud – Paris Saclay where he teaches international arbitration, private international law, international contracts law and international business transactions.</w:t>
      </w:r>
    </w:p>
    <w:p w:rsidR="002A1F2B" w:rsidRPr="002A1F2B" w:rsidRDefault="002A1F2B" w:rsidP="002A1F2B">
      <w:pPr>
        <w:pStyle w:val="BodyText"/>
        <w:spacing w:before="5"/>
        <w:jc w:val="both"/>
      </w:pPr>
    </w:p>
    <w:p w:rsidR="00DC5B51" w:rsidRPr="00560311" w:rsidRDefault="00DC5B51" w:rsidP="00DC5B51">
      <w:pPr>
        <w:rPr>
          <w:rFonts w:ascii="Cambria" w:hAnsi="Cambria"/>
          <w:b/>
          <w:sz w:val="16"/>
        </w:rPr>
      </w:pPr>
      <w:r w:rsidRPr="00560311">
        <w:rPr>
          <w:rFonts w:ascii="Cambria" w:hAnsi="Cambria"/>
          <w:b/>
          <w:sz w:val="16"/>
        </w:rPr>
        <w:t>Dr Michele Potest</w:t>
      </w:r>
      <w:r w:rsidRPr="00560311">
        <w:rPr>
          <w:rFonts w:ascii="Cambria" w:hAnsi="Cambria"/>
          <w:b/>
          <w:w w:val="95"/>
          <w:sz w:val="16"/>
          <w:szCs w:val="16"/>
        </w:rPr>
        <w:t>à</w:t>
      </w:r>
    </w:p>
    <w:p w:rsidR="00DC5B51" w:rsidRPr="007A42AE" w:rsidRDefault="00DC5B51" w:rsidP="00560311">
      <w:pPr>
        <w:pStyle w:val="BodyText"/>
        <w:jc w:val="both"/>
      </w:pPr>
      <w:r w:rsidRPr="007A42AE">
        <w:t>Michele specialises in international commercial and investment arbitration, as well as public international law. Over the past ten years, Michele has participated in over 35 international investment and commercial arbitrations as counsel, arbitrator and secretary of the tribunal, under all major arbitral rules (ICC, ICSID, UNCITRAL, SCAI, CAM, DIAC, Danish Institute of Arbitration, and others), and in different jurisdictions. Michele has advised sovereign states on their investment treaty programs and currently acts as expert advisor to the Swiss Government in the inter-State negotiations on the reform of investor-state dispute settlement (“ISDS”) in UNCITRAL’s Working Group III.</w:t>
      </w:r>
    </w:p>
    <w:p w:rsidR="00305B28" w:rsidRDefault="00305B28"/>
    <w:p w:rsidR="001F5278" w:rsidRDefault="00014B82" w:rsidP="007A42AE">
      <w:pPr>
        <w:pStyle w:val="Heading1"/>
        <w:ind w:left="720" w:right="813"/>
        <w:rPr>
          <w:color w:val="143D62"/>
          <w:spacing w:val="12"/>
          <w:w w:val="80"/>
          <w:sz w:val="28"/>
          <w:szCs w:val="28"/>
        </w:rPr>
      </w:pPr>
      <w:r w:rsidRPr="007A42AE">
        <w:rPr>
          <w:noProof/>
          <w:lang w:val="en-GB" w:eastAsia="en-GB"/>
        </w:rPr>
        <mc:AlternateContent>
          <mc:Choice Requires="wps">
            <w:drawing>
              <wp:anchor distT="0" distB="0" distL="114300" distR="114300" simplePos="0" relativeHeight="251722752" behindDoc="0" locked="0" layoutInCell="1" allowOverlap="1" wp14:anchorId="1AF10200" wp14:editId="2AE6727F">
                <wp:simplePos x="0" y="0"/>
                <wp:positionH relativeFrom="rightMargin">
                  <wp:posOffset>81280</wp:posOffset>
                </wp:positionH>
                <wp:positionV relativeFrom="paragraph">
                  <wp:posOffset>477520</wp:posOffset>
                </wp:positionV>
                <wp:extent cx="293370" cy="379562"/>
                <wp:effectExtent l="0" t="0" r="11430" b="20955"/>
                <wp:wrapNone/>
                <wp:docPr id="3" name="Rectangle 3"/>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4B82" w:rsidRDefault="00014B82" w:rsidP="00014B82">
                            <w:pPr>
                              <w:jc w:val="center"/>
                            </w:pPr>
                            <w:r>
                              <w:rPr>
                                <w:sz w:val="15"/>
                                <w:szCs w:val="15"/>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10200" id="Rectangle 3" o:spid="_x0000_s1037" style="position:absolute;left:0;text-align:left;margin-left:6.4pt;margin-top:37.6pt;width:23.1pt;height:29.9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" fillcolor="#002060" strokecolor="#1f4d78 [1604]" strokeweight="1pt">
                <v:textbox>
                  <w:txbxContent>
                    <w:p w:rsidR="00014B82" w:rsidRDefault="00014B82" w:rsidP="00014B82">
                      <w:pPr>
                        <w:jc w:val="center"/>
                      </w:pPr>
                      <w:r>
                        <w:rPr>
                          <w:sz w:val="15"/>
                          <w:szCs w:val="15"/>
                        </w:rPr>
                        <w:t>7</w:t>
                      </w:r>
                    </w:p>
                  </w:txbxContent>
                </v:textbox>
                <w10:wrap anchorx="margin"/>
              </v:rect>
            </w:pict>
          </mc:Fallback>
        </mc:AlternateContent>
      </w:r>
    </w:p>
    <w:p w:rsidR="00AC2C5E" w:rsidRDefault="00AC2C5E" w:rsidP="007A42AE">
      <w:pPr>
        <w:pStyle w:val="Heading1"/>
        <w:ind w:left="720" w:right="813"/>
        <w:rPr>
          <w:color w:val="143D62"/>
          <w:spacing w:val="7"/>
          <w:w w:val="90"/>
          <w:sz w:val="28"/>
          <w:szCs w:val="28"/>
        </w:rPr>
      </w:pPr>
      <w:r w:rsidRPr="00026376">
        <w:rPr>
          <w:noProof/>
          <w:sz w:val="28"/>
          <w:szCs w:val="28"/>
          <w:lang w:val="en-GB" w:eastAsia="en-GB"/>
        </w:rPr>
        <mc:AlternateContent>
          <mc:Choice Requires="wps">
            <w:drawing>
              <wp:anchor distT="0" distB="0" distL="114300" distR="114300" simplePos="0" relativeHeight="251679744" behindDoc="0" locked="0" layoutInCell="1" allowOverlap="1" wp14:anchorId="12C74521" wp14:editId="01B3CB13">
                <wp:simplePos x="0" y="0"/>
                <wp:positionH relativeFrom="page">
                  <wp:posOffset>5702935</wp:posOffset>
                </wp:positionH>
                <wp:positionV relativeFrom="paragraph">
                  <wp:posOffset>-657860</wp:posOffset>
                </wp:positionV>
                <wp:extent cx="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DC9C" id="Straight Connector 33"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9.05pt,-51.8pt" to="449.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" strokeweight=".25pt">
                <w10:wrap anchorx="page"/>
              </v:line>
            </w:pict>
          </mc:Fallback>
        </mc:AlternateContent>
      </w:r>
      <w:r w:rsidRPr="00026376">
        <w:rPr>
          <w:color w:val="143D62"/>
          <w:spacing w:val="12"/>
          <w:w w:val="80"/>
          <w:sz w:val="28"/>
          <w:szCs w:val="28"/>
        </w:rPr>
        <w:t>CHAMBERS</w:t>
      </w:r>
      <w:r w:rsidRPr="00026376">
        <w:rPr>
          <w:color w:val="143D62"/>
          <w:spacing w:val="7"/>
          <w:w w:val="90"/>
          <w:sz w:val="28"/>
          <w:szCs w:val="28"/>
        </w:rPr>
        <w:t xml:space="preserve"> PROFILE</w:t>
      </w:r>
    </w:p>
    <w:p w:rsidR="005A3DB9" w:rsidRPr="00026376" w:rsidRDefault="005A3DB9" w:rsidP="005A3DB9">
      <w:pPr>
        <w:pStyle w:val="NoSpacing"/>
      </w:pPr>
    </w:p>
    <w:p w:rsidR="00305B28" w:rsidRDefault="005A3DB9">
      <w:r w:rsidRPr="00026376">
        <w:rPr>
          <w:noProof/>
          <w:lang w:eastAsia="en-GB"/>
        </w:rPr>
        <mc:AlternateContent>
          <mc:Choice Requires="wps">
            <w:drawing>
              <wp:anchor distT="0" distB="0" distL="114300" distR="114300" simplePos="0" relativeHeight="251737088" behindDoc="0" locked="0" layoutInCell="1" allowOverlap="1" wp14:anchorId="61D1A13F" wp14:editId="4223D7E9">
                <wp:simplePos x="0" y="0"/>
                <wp:positionH relativeFrom="margin">
                  <wp:align>left</wp:align>
                </wp:positionH>
                <wp:positionV relativeFrom="paragraph">
                  <wp:posOffset>6189</wp:posOffset>
                </wp:positionV>
                <wp:extent cx="44005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400550"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55CCE" id="Straight Connector 17" o:spid="_x0000_s1026" style="position:absolute;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3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" strokecolor="#1f3763 [1608]" strokeweight=".5pt">
                <v:stroke joinstyle="miter"/>
                <w10:wrap anchorx="margin"/>
              </v:line>
            </w:pict>
          </mc:Fallback>
        </mc:AlternateContent>
      </w:r>
    </w:p>
    <w:p w:rsidR="00026376" w:rsidRDefault="00026376" w:rsidP="00560311">
      <w:pPr>
        <w:jc w:val="both"/>
      </w:pPr>
    </w:p>
    <w:p w:rsidR="00305B28" w:rsidRPr="00026376" w:rsidRDefault="00026376" w:rsidP="00560311">
      <w:pPr>
        <w:jc w:val="both"/>
        <w:rPr>
          <w:rFonts w:ascii="Cambria" w:hAnsi="Cambria"/>
          <w:w w:val="95"/>
          <w:sz w:val="18"/>
          <w:szCs w:val="18"/>
        </w:rPr>
      </w:pPr>
      <w:r w:rsidRPr="00026376">
        <w:rPr>
          <w:rFonts w:ascii="Cambria" w:hAnsi="Cambria"/>
          <w:w w:val="95"/>
          <w:sz w:val="18"/>
          <w:szCs w:val="18"/>
        </w:rPr>
        <w:t xml:space="preserve">Brick Court Chambers is one of the leading sets of barristers’ chambers in the UK, having a strong reputation for Commercial, Competition, Public and International/EU law. In addition to providing specialist expertise in each of those areas of law, </w:t>
      </w:r>
      <w:r w:rsidR="000A1BFC">
        <w:rPr>
          <w:rFonts w:ascii="Cambria" w:hAnsi="Cambria"/>
          <w:w w:val="95"/>
          <w:sz w:val="18"/>
          <w:szCs w:val="18"/>
        </w:rPr>
        <w:t xml:space="preserve">chambers is </w:t>
      </w:r>
      <w:r w:rsidRPr="00026376">
        <w:rPr>
          <w:rFonts w:ascii="Cambria" w:hAnsi="Cambria"/>
          <w:w w:val="95"/>
          <w:sz w:val="18"/>
          <w:szCs w:val="18"/>
        </w:rPr>
        <w:t>uniquely placed to handle cases involving more than one field. We have over 100 members, including 47 KCs, who practise full-time. We also have links in many common law jurisdictions through distinguished door tenants and academics. Members of chambers are independent and self-employed</w:t>
      </w:r>
      <w:r w:rsidR="000A1BFC">
        <w:rPr>
          <w:rFonts w:ascii="Cambria" w:hAnsi="Cambria"/>
          <w:w w:val="95"/>
          <w:sz w:val="18"/>
          <w:szCs w:val="18"/>
        </w:rPr>
        <w:t>,</w:t>
      </w:r>
      <w:r w:rsidRPr="00026376">
        <w:rPr>
          <w:rFonts w:ascii="Cambria" w:hAnsi="Cambria"/>
          <w:w w:val="95"/>
          <w:sz w:val="18"/>
          <w:szCs w:val="18"/>
        </w:rPr>
        <w:t xml:space="preserve"> </w:t>
      </w:r>
      <w:r w:rsidR="000A1BFC">
        <w:rPr>
          <w:rFonts w:ascii="Cambria" w:hAnsi="Cambria"/>
          <w:w w:val="95"/>
          <w:sz w:val="18"/>
          <w:szCs w:val="18"/>
        </w:rPr>
        <w:t>having</w:t>
      </w:r>
      <w:r w:rsidRPr="00026376">
        <w:rPr>
          <w:rFonts w:ascii="Cambria" w:hAnsi="Cambria"/>
          <w:w w:val="95"/>
          <w:sz w:val="18"/>
          <w:szCs w:val="18"/>
        </w:rPr>
        <w:t xml:space="preserve"> a wide diversity of skills and practices.  The Brick Court ethos is always to provide a service of the very highest quality. We pride ourselves not only on excellence in advocacy and advisory work but on being accessible, user friendly and team players.</w:t>
      </w:r>
    </w:p>
    <w:p w:rsidR="00026376" w:rsidRPr="00026376" w:rsidRDefault="00026376" w:rsidP="00560311">
      <w:pPr>
        <w:jc w:val="both"/>
        <w:rPr>
          <w:rFonts w:ascii="Cambria" w:hAnsi="Cambria"/>
          <w:w w:val="95"/>
          <w:sz w:val="18"/>
          <w:szCs w:val="18"/>
        </w:rPr>
      </w:pPr>
      <w:r w:rsidRPr="00026376">
        <w:rPr>
          <w:rFonts w:ascii="Cambria" w:hAnsi="Cambria"/>
          <w:w w:val="95"/>
          <w:sz w:val="18"/>
          <w:szCs w:val="18"/>
        </w:rPr>
        <w:t>Brick Court was founded by William Jowitt, later Lord Chancellor, when he took rooms in 1 Brick Court in 1921. Chambers' rise to prominence was notable in the 1970s as shipping and international trade litigation increased exponentially. Notable members of chambers included Robert Alexander QC (later Lord Alexander of Weedon) and Nicholas Phillips QC (later Lord Phillips of Worth Matravers</w:t>
      </w:r>
      <w:r w:rsidR="0035386D">
        <w:rPr>
          <w:rFonts w:ascii="Cambria" w:hAnsi="Cambria"/>
          <w:w w:val="95"/>
          <w:sz w:val="18"/>
          <w:szCs w:val="18"/>
        </w:rPr>
        <w:t xml:space="preserve"> KG</w:t>
      </w:r>
      <w:r w:rsidRPr="00026376">
        <w:rPr>
          <w:rFonts w:ascii="Cambria" w:hAnsi="Cambria"/>
          <w:w w:val="95"/>
          <w:sz w:val="18"/>
          <w:szCs w:val="18"/>
        </w:rPr>
        <w:t>, the first President of the Supreme Court) who were widely regarded as among the most consummate and able lawyers of that period. Under the watchful eye of the renowned senior clerk, (Ronald) Burley, Brick Court became one of the leading commercial chambers in London. Burley became senior clerk at the age of 25 after WW2, a position he held for more than 40 years, and chambers owes as much to him for its meteoric rise as to its stellar members.</w:t>
      </w:r>
    </w:p>
    <w:p w:rsidR="00026376" w:rsidRPr="00026376" w:rsidRDefault="00026376" w:rsidP="00560311">
      <w:pPr>
        <w:jc w:val="both"/>
        <w:rPr>
          <w:rFonts w:ascii="Cambria" w:hAnsi="Cambria"/>
          <w:w w:val="95"/>
          <w:sz w:val="18"/>
          <w:szCs w:val="18"/>
        </w:rPr>
      </w:pPr>
      <w:r w:rsidRPr="00026376">
        <w:rPr>
          <w:rFonts w:ascii="Cambria" w:hAnsi="Cambria"/>
          <w:w w:val="95"/>
          <w:sz w:val="18"/>
          <w:szCs w:val="18"/>
        </w:rPr>
        <w:t>Rather than limit practice only to these areas, members of chambers' advocacy skills were also turned to defamation, media, sports and tax as well as to disputes between some of the most colourful businessmen of the day, Robert Maxwell and Tiny Rowland.</w:t>
      </w:r>
    </w:p>
    <w:p w:rsidR="00026376" w:rsidRPr="00026376" w:rsidRDefault="00026376" w:rsidP="00560311">
      <w:pPr>
        <w:jc w:val="both"/>
        <w:rPr>
          <w:rFonts w:ascii="Cambria" w:hAnsi="Cambria"/>
          <w:w w:val="95"/>
          <w:sz w:val="18"/>
          <w:szCs w:val="18"/>
        </w:rPr>
      </w:pPr>
      <w:r w:rsidRPr="00026376">
        <w:rPr>
          <w:rFonts w:ascii="Cambria" w:hAnsi="Cambria"/>
          <w:w w:val="95"/>
          <w:sz w:val="18"/>
          <w:szCs w:val="18"/>
        </w:rPr>
        <w:t xml:space="preserve">The 1980s and 1990s saw City deregulation and the rise of EEC (now EU) Law, the consequences of which practitioners embraced. City disputes such as Lloyd's reconstruction and renewal, BCCI and British and Commonwealth were undertaken by Brick Court barristers. In EU Law members of chambers began to change the legal landscape with Factortame and the B&amp;Q Sunday Trading litigation. Our combined expertise in EU, public/constitutional law and commercial law equips us particularly well to negotiate the legal issues thrown up by Brexit. </w:t>
      </w:r>
    </w:p>
    <w:p w:rsidR="00026376" w:rsidRPr="00026376" w:rsidRDefault="00026376" w:rsidP="00560311">
      <w:pPr>
        <w:jc w:val="both"/>
        <w:rPr>
          <w:rFonts w:ascii="Cambria" w:hAnsi="Cambria"/>
          <w:sz w:val="18"/>
          <w:szCs w:val="18"/>
        </w:rPr>
      </w:pPr>
      <w:r w:rsidRPr="00026376">
        <w:rPr>
          <w:rFonts w:ascii="Cambria" w:hAnsi="Cambria"/>
          <w:w w:val="95"/>
          <w:sz w:val="18"/>
          <w:szCs w:val="18"/>
        </w:rPr>
        <w:t xml:space="preserve">One of the factors in our continued pre-eminence is our ability to recruit the most able and talented lawyers of their generation. We </w:t>
      </w:r>
      <w:r w:rsidR="000A1BFC">
        <w:rPr>
          <w:rFonts w:ascii="Cambria" w:hAnsi="Cambria"/>
          <w:w w:val="95"/>
          <w:sz w:val="18"/>
          <w:szCs w:val="18"/>
        </w:rPr>
        <w:t>have</w:t>
      </w:r>
      <w:r w:rsidRPr="00026376">
        <w:rPr>
          <w:rFonts w:ascii="Cambria" w:hAnsi="Cambria"/>
          <w:w w:val="95"/>
          <w:sz w:val="18"/>
          <w:szCs w:val="18"/>
        </w:rPr>
        <w:t xml:space="preserve"> a rigorous and testing pupillage period to ensure that not only are we delivering excellent legal skills, but by individuals who excel in advocacy and are responsive to the needs of modern clients.</w:t>
      </w:r>
    </w:p>
    <w:p w:rsidR="00305B28" w:rsidRPr="00026376" w:rsidRDefault="00EE341C" w:rsidP="00026376">
      <w:pPr>
        <w:rPr>
          <w:sz w:val="16"/>
          <w:szCs w:val="16"/>
        </w:rPr>
      </w:pPr>
      <w:r w:rsidRPr="007A42AE">
        <w:rPr>
          <w:noProof/>
          <w:lang w:eastAsia="en-GB"/>
        </w:rPr>
        <mc:AlternateContent>
          <mc:Choice Requires="wps">
            <w:drawing>
              <wp:anchor distT="0" distB="0" distL="114300" distR="114300" simplePos="0" relativeHeight="251698176" behindDoc="0" locked="0" layoutInCell="1" allowOverlap="1" wp14:anchorId="72CCC4A8" wp14:editId="34A1498F">
                <wp:simplePos x="0" y="0"/>
                <wp:positionH relativeFrom="page">
                  <wp:posOffset>4981575</wp:posOffset>
                </wp:positionH>
                <wp:positionV relativeFrom="paragraph">
                  <wp:posOffset>511175</wp:posOffset>
                </wp:positionV>
                <wp:extent cx="283845" cy="379562"/>
                <wp:effectExtent l="0" t="0" r="20955" b="20955"/>
                <wp:wrapNone/>
                <wp:docPr id="43" name="Rectangle 43"/>
                <wp:cNvGraphicFramePr/>
                <a:graphic xmlns:a="http://schemas.openxmlformats.org/drawingml/2006/main">
                  <a:graphicData uri="http://schemas.microsoft.com/office/word/2010/wordprocessingShape">
                    <wps:wsp>
                      <wps:cNvSpPr/>
                      <wps:spPr>
                        <a:xfrm>
                          <a:off x="0" y="0"/>
                          <a:ext cx="283845"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EE341C" w:rsidRDefault="00EE341C" w:rsidP="00EE341C">
                            <w:pPr>
                              <w:jc w:val="center"/>
                            </w:pPr>
                            <w:r>
                              <w:rPr>
                                <w:sz w:val="15"/>
                                <w:szCs w:val="15"/>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CCC4A8" id="Rectangle 43" o:spid="_x0000_s1038" style="position:absolute;margin-left:392.25pt;margin-top:40.25pt;width:22.35pt;height:29.9pt;z-index:251698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" fillcolor="#002060" strokecolor="#1f4d78 [1604]" strokeweight="1pt">
                <v:textbox>
                  <w:txbxContent>
                    <w:p w:rsidR="00EE341C" w:rsidRDefault="00EE341C" w:rsidP="00EE341C">
                      <w:pPr>
                        <w:jc w:val="center"/>
                      </w:pPr>
                      <w:r>
                        <w:rPr>
                          <w:sz w:val="15"/>
                          <w:szCs w:val="15"/>
                        </w:rPr>
                        <w:t>8</w:t>
                      </w:r>
                    </w:p>
                  </w:txbxContent>
                </v:textbox>
                <w10:wrap anchorx="page"/>
              </v:rect>
            </w:pict>
          </mc:Fallback>
        </mc:AlternateContent>
      </w:r>
      <w:r w:rsidR="00305B28" w:rsidRPr="00026376">
        <w:rPr>
          <w:sz w:val="16"/>
          <w:szCs w:val="16"/>
        </w:rPr>
        <w:br w:type="page"/>
      </w:r>
    </w:p>
    <w:p w:rsidR="00026376" w:rsidRDefault="00026376" w:rsidP="00026376">
      <w:pPr>
        <w:pStyle w:val="Heading1"/>
        <w:ind w:left="720" w:right="813"/>
        <w:rPr>
          <w:noProof/>
          <w:color w:val="1F4E79" w:themeColor="accent1" w:themeShade="80"/>
          <w:sz w:val="28"/>
          <w:szCs w:val="28"/>
          <w:lang w:val="en-GB" w:eastAsia="en-GB"/>
        </w:rPr>
      </w:pPr>
      <w:r w:rsidRPr="00F50F6A">
        <w:rPr>
          <w:noProof/>
          <w:color w:val="1F4E79" w:themeColor="accent1" w:themeShade="80"/>
          <w:sz w:val="28"/>
          <w:szCs w:val="28"/>
          <w:lang w:val="en-GB" w:eastAsia="en-GB"/>
        </w:rPr>
        <mc:AlternateContent>
          <mc:Choice Requires="wps">
            <w:drawing>
              <wp:anchor distT="0" distB="0" distL="114300" distR="114300" simplePos="0" relativeHeight="251694080" behindDoc="0" locked="0" layoutInCell="1" allowOverlap="1" wp14:anchorId="6FB87EDC" wp14:editId="13E7AB2C">
                <wp:simplePos x="0" y="0"/>
                <wp:positionH relativeFrom="page">
                  <wp:posOffset>5702935</wp:posOffset>
                </wp:positionH>
                <wp:positionV relativeFrom="paragraph">
                  <wp:posOffset>-657860</wp:posOffset>
                </wp:positionV>
                <wp:extent cx="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6DE7A" id="Straight Connector 41"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9.05pt,-51.8pt" to="449.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" strokeweight=".25pt">
                <w10:wrap anchorx="page"/>
              </v:line>
            </w:pict>
          </mc:Fallback>
        </mc:AlternateContent>
      </w:r>
      <w:r w:rsidR="00F50F6A" w:rsidRPr="00F50F6A">
        <w:rPr>
          <w:noProof/>
          <w:color w:val="1F4E79" w:themeColor="accent1" w:themeShade="80"/>
          <w:sz w:val="28"/>
          <w:szCs w:val="28"/>
          <w:lang w:val="en-GB" w:eastAsia="en-GB"/>
        </w:rPr>
        <w:t>MEMBERS OF CHAMBERS</w:t>
      </w:r>
    </w:p>
    <w:p w:rsidR="005A3DB9" w:rsidRPr="00F50F6A" w:rsidRDefault="005A3DB9" w:rsidP="005A3DB9">
      <w:pPr>
        <w:pStyle w:val="NoSpacing"/>
        <w:rPr>
          <w:w w:val="80"/>
        </w:rPr>
      </w:pPr>
    </w:p>
    <w:p w:rsidR="00236A3F" w:rsidRDefault="005A3DB9" w:rsidP="00026376">
      <w:pPr>
        <w:pStyle w:val="Heading1"/>
        <w:ind w:left="720" w:right="813"/>
        <w:rPr>
          <w:color w:val="143D62"/>
          <w:spacing w:val="12"/>
          <w:w w:val="80"/>
          <w:sz w:val="22"/>
          <w:szCs w:val="28"/>
        </w:rPr>
      </w:pPr>
      <w:r w:rsidRPr="00026376">
        <w:rPr>
          <w:noProof/>
          <w:lang w:val="en-GB" w:eastAsia="en-GB"/>
        </w:rPr>
        <mc:AlternateContent>
          <mc:Choice Requires="wps">
            <w:drawing>
              <wp:anchor distT="0" distB="0" distL="114300" distR="114300" simplePos="0" relativeHeight="251739136" behindDoc="0" locked="0" layoutInCell="1" allowOverlap="1" wp14:anchorId="61D1A13F" wp14:editId="4223D7E9">
                <wp:simplePos x="0" y="0"/>
                <wp:positionH relativeFrom="margin">
                  <wp:posOffset>0</wp:posOffset>
                </wp:positionH>
                <wp:positionV relativeFrom="paragraph">
                  <wp:posOffset>-635</wp:posOffset>
                </wp:positionV>
                <wp:extent cx="44005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400550"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C3F4" id="Straight Connector 18" o:spid="_x0000_s1026" style="position:absolute;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3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" strokecolor="#1f3763 [1608]" strokeweight=".5pt">
                <v:stroke joinstyle="miter"/>
                <w10:wrap anchorx="margin"/>
              </v:line>
            </w:pict>
          </mc:Fallback>
        </mc:AlternateContent>
      </w:r>
    </w:p>
    <w:p w:rsidR="00026376" w:rsidRDefault="00026376" w:rsidP="00026376">
      <w:pPr>
        <w:pStyle w:val="Heading1"/>
        <w:ind w:left="720" w:right="813"/>
        <w:rPr>
          <w:color w:val="143D62"/>
          <w:spacing w:val="12"/>
          <w:w w:val="80"/>
          <w:sz w:val="22"/>
          <w:szCs w:val="28"/>
        </w:rPr>
      </w:pPr>
      <w:r w:rsidRPr="00026376">
        <w:rPr>
          <w:color w:val="143D62"/>
          <w:spacing w:val="12"/>
          <w:w w:val="80"/>
          <w:sz w:val="22"/>
          <w:szCs w:val="28"/>
        </w:rPr>
        <w:t>SILKS</w:t>
      </w:r>
    </w:p>
    <w:p w:rsidR="00236A3F" w:rsidRPr="00026376" w:rsidRDefault="00236A3F" w:rsidP="00560311">
      <w:pPr>
        <w:pStyle w:val="Heading1"/>
        <w:ind w:left="0" w:right="813"/>
        <w:jc w:val="left"/>
        <w:rPr>
          <w:color w:val="143D62"/>
          <w:spacing w:val="12"/>
          <w:w w:val="80"/>
          <w:sz w:val="22"/>
          <w:szCs w:val="28"/>
        </w:rPr>
      </w:pPr>
    </w:p>
    <w:tbl>
      <w:tblPr>
        <w:tblW w:w="8284" w:type="dxa"/>
        <w:tblInd w:w="-567" w:type="dxa"/>
        <w:tblCellMar>
          <w:left w:w="0" w:type="dxa"/>
          <w:right w:w="0" w:type="dxa"/>
        </w:tblCellMar>
        <w:tblLook w:val="04A0" w:firstRow="1" w:lastRow="0" w:firstColumn="1" w:lastColumn="0" w:noHBand="0" w:noVBand="1"/>
      </w:tblPr>
      <w:tblGrid>
        <w:gridCol w:w="2835"/>
        <w:gridCol w:w="20"/>
        <w:gridCol w:w="2674"/>
        <w:gridCol w:w="2755"/>
      </w:tblGrid>
      <w:tr w:rsidR="003C00AF" w:rsidRPr="00560311" w:rsidTr="003C00AF">
        <w:trPr>
          <w:trHeight w:val="50"/>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Mark Howard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Mark Hoskins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Thomas Plewman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Helen Davies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Aidan Robertson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Jeremy Gauntlett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Hilary Heilbron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Richard Slade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Robert O'Donoghue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Stephen Ruttle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Harry Matovu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Sarah Ford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William Wood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Jemima Stratford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Stephen Midwinter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Charles Hollander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Simon Salzedo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Nicholas Saunders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Lord Anderson KBE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Daniel Jowell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Alec Haydon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Catharine Otton-Goulder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Michael Bools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Margaret Gray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Sue Prevezer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Paul Bowen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Fionn Pilbrow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Richard Lord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Marie Demetriou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Victoria Wakefield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Michael Swainston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Jasbir Dhillon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Colin West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James Flynn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Roger Masefield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David Scannell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Tom Adam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Simon Birt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James McClelland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Tim Lord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Sarah Lee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Tony Singla KC</w:t>
            </w:r>
          </w:p>
        </w:tc>
      </w:tr>
      <w:tr w:rsidR="003C00AF" w:rsidRPr="00560311" w:rsidTr="003C00AF">
        <w:trPr>
          <w:trHeight w:val="184"/>
        </w:trPr>
        <w:tc>
          <w:tcPr>
            <w:tcW w:w="2835" w:type="dxa"/>
            <w:tcMar>
              <w:top w:w="30" w:type="dxa"/>
              <w:left w:w="45" w:type="dxa"/>
              <w:bottom w:w="30" w:type="dxa"/>
              <w:right w:w="45" w:type="dxa"/>
            </w:tcMar>
            <w:vAlign w:val="bottom"/>
            <w:hideMark/>
          </w:tcPr>
          <w:p w:rsidR="003C00AF" w:rsidRPr="00560311" w:rsidRDefault="003C00AF" w:rsidP="003C00AF">
            <w:pPr>
              <w:pStyle w:val="BodyText"/>
              <w:numPr>
                <w:ilvl w:val="0"/>
                <w:numId w:val="8"/>
              </w:numPr>
              <w:rPr>
                <w:sz w:val="14"/>
                <w:szCs w:val="14"/>
              </w:rPr>
            </w:pPr>
            <w:r w:rsidRPr="00560311">
              <w:rPr>
                <w:sz w:val="14"/>
                <w:szCs w:val="14"/>
              </w:rPr>
              <w:t>Vernon Flynn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Salim Moollan KC</w:t>
            </w:r>
          </w:p>
        </w:tc>
        <w:tc>
          <w:tcPr>
            <w:tcW w:w="2755"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Sarah Abram KC</w:t>
            </w:r>
          </w:p>
        </w:tc>
      </w:tr>
      <w:tr w:rsidR="003C00AF" w:rsidRPr="00560311" w:rsidTr="003C00AF">
        <w:trPr>
          <w:trHeight w:val="184"/>
        </w:trPr>
        <w:tc>
          <w:tcPr>
            <w:tcW w:w="2835" w:type="dxa"/>
            <w:tcMar>
              <w:top w:w="30" w:type="dxa"/>
              <w:left w:w="45" w:type="dxa"/>
              <w:bottom w:w="30" w:type="dxa"/>
              <w:right w:w="45" w:type="dxa"/>
            </w:tcMar>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Fergus Randolph KC</w:t>
            </w: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numPr>
                <w:ilvl w:val="0"/>
                <w:numId w:val="8"/>
              </w:numPr>
              <w:rPr>
                <w:rFonts w:cs="Calibri"/>
                <w:bCs/>
                <w:sz w:val="14"/>
                <w:szCs w:val="14"/>
              </w:rPr>
            </w:pPr>
            <w:r w:rsidRPr="00560311">
              <w:rPr>
                <w:rFonts w:cs="Calibri"/>
                <w:bCs/>
                <w:sz w:val="14"/>
                <w:szCs w:val="14"/>
              </w:rPr>
              <w:t>Maya Lester KC</w:t>
            </w:r>
          </w:p>
        </w:tc>
        <w:tc>
          <w:tcPr>
            <w:tcW w:w="2755" w:type="dxa"/>
            <w:vAlign w:val="bottom"/>
          </w:tcPr>
          <w:p w:rsidR="003C00AF" w:rsidRPr="00560311" w:rsidRDefault="003C00AF" w:rsidP="003C00AF">
            <w:pPr>
              <w:pStyle w:val="BodyText"/>
              <w:ind w:left="720"/>
              <w:rPr>
                <w:rFonts w:cs="Calibri"/>
                <w:bCs/>
                <w:sz w:val="14"/>
                <w:szCs w:val="14"/>
              </w:rPr>
            </w:pPr>
          </w:p>
        </w:tc>
      </w:tr>
      <w:tr w:rsidR="003C00AF" w:rsidRPr="00560311" w:rsidTr="003C00AF">
        <w:trPr>
          <w:trHeight w:val="184"/>
        </w:trPr>
        <w:tc>
          <w:tcPr>
            <w:tcW w:w="2835" w:type="dxa"/>
            <w:tcMar>
              <w:top w:w="30" w:type="dxa"/>
              <w:left w:w="45" w:type="dxa"/>
              <w:bottom w:w="30" w:type="dxa"/>
              <w:right w:w="45" w:type="dxa"/>
            </w:tcMar>
            <w:vAlign w:val="bottom"/>
          </w:tcPr>
          <w:p w:rsidR="003C00AF" w:rsidRPr="00560311" w:rsidRDefault="003C00AF" w:rsidP="003C00AF">
            <w:pPr>
              <w:pStyle w:val="BodyText"/>
              <w:ind w:left="720"/>
              <w:rPr>
                <w:sz w:val="14"/>
                <w:szCs w:val="14"/>
              </w:rPr>
            </w:pPr>
          </w:p>
        </w:tc>
        <w:tc>
          <w:tcPr>
            <w:tcW w:w="20" w:type="dxa"/>
          </w:tcPr>
          <w:p w:rsidR="003C00AF" w:rsidRPr="00560311" w:rsidRDefault="003C00AF" w:rsidP="003C00AF">
            <w:pPr>
              <w:pStyle w:val="BodyText"/>
              <w:numPr>
                <w:ilvl w:val="0"/>
                <w:numId w:val="8"/>
              </w:numPr>
              <w:rPr>
                <w:rFonts w:cs="Calibri"/>
                <w:bCs/>
                <w:sz w:val="14"/>
                <w:szCs w:val="14"/>
              </w:rPr>
            </w:pPr>
          </w:p>
        </w:tc>
        <w:tc>
          <w:tcPr>
            <w:tcW w:w="2674" w:type="dxa"/>
            <w:vAlign w:val="bottom"/>
          </w:tcPr>
          <w:p w:rsidR="003C00AF" w:rsidRPr="00560311" w:rsidRDefault="003C00AF" w:rsidP="003C00AF">
            <w:pPr>
              <w:pStyle w:val="BodyText"/>
              <w:ind w:left="720"/>
              <w:rPr>
                <w:rFonts w:cs="Calibri"/>
                <w:bCs/>
                <w:sz w:val="14"/>
                <w:szCs w:val="14"/>
              </w:rPr>
            </w:pPr>
          </w:p>
        </w:tc>
        <w:tc>
          <w:tcPr>
            <w:tcW w:w="2755" w:type="dxa"/>
            <w:vAlign w:val="bottom"/>
          </w:tcPr>
          <w:p w:rsidR="003C00AF" w:rsidRPr="00560311" w:rsidRDefault="003C00AF" w:rsidP="003C00AF">
            <w:pPr>
              <w:pStyle w:val="BodyText"/>
              <w:ind w:left="720"/>
              <w:rPr>
                <w:rFonts w:cs="Calibri"/>
                <w:bCs/>
                <w:sz w:val="14"/>
                <w:szCs w:val="14"/>
              </w:rPr>
            </w:pPr>
          </w:p>
        </w:tc>
      </w:tr>
    </w:tbl>
    <w:p w:rsidR="003C00AF" w:rsidRDefault="003C00AF" w:rsidP="003C00AF">
      <w:pPr>
        <w:pStyle w:val="Heading1"/>
        <w:ind w:left="720" w:right="813"/>
        <w:rPr>
          <w:color w:val="143D62"/>
          <w:spacing w:val="12"/>
          <w:w w:val="80"/>
          <w:sz w:val="22"/>
          <w:szCs w:val="28"/>
        </w:rPr>
      </w:pPr>
      <w:r>
        <w:rPr>
          <w:color w:val="143D62"/>
          <w:spacing w:val="12"/>
          <w:w w:val="80"/>
          <w:sz w:val="22"/>
          <w:szCs w:val="28"/>
        </w:rPr>
        <w:t>JUNIOR BARRISTERS</w:t>
      </w:r>
    </w:p>
    <w:p w:rsidR="003C00AF" w:rsidRDefault="0069651E" w:rsidP="00236A3F">
      <w:pPr>
        <w:ind w:firstLine="720"/>
      </w:pPr>
      <w:r w:rsidRPr="007A42AE">
        <w:rPr>
          <w:noProof/>
          <w:lang w:eastAsia="en-GB"/>
        </w:rPr>
        <mc:AlternateContent>
          <mc:Choice Requires="wps">
            <w:drawing>
              <wp:anchor distT="0" distB="0" distL="114300" distR="114300" simplePos="0" relativeHeight="251720704" behindDoc="0" locked="0" layoutInCell="1" allowOverlap="1" wp14:anchorId="4AAECD8E" wp14:editId="2F10ADFC">
                <wp:simplePos x="0" y="0"/>
                <wp:positionH relativeFrom="page">
                  <wp:posOffset>4955540</wp:posOffset>
                </wp:positionH>
                <wp:positionV relativeFrom="paragraph">
                  <wp:posOffset>2593727</wp:posOffset>
                </wp:positionV>
                <wp:extent cx="293370" cy="379562"/>
                <wp:effectExtent l="0" t="0" r="11430" b="20955"/>
                <wp:wrapNone/>
                <wp:docPr id="2" name="Rectangle 2"/>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4B82" w:rsidRDefault="00014B82" w:rsidP="00014B82">
                            <w:pPr>
                              <w:jc w:val="center"/>
                            </w:pPr>
                            <w:r>
                              <w:rPr>
                                <w:sz w:val="15"/>
                                <w:szCs w:val="15"/>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ECD8E" id="Rectangle 2" o:spid="_x0000_s1039" style="position:absolute;left:0;text-align:left;margin-left:390.2pt;margin-top:204.25pt;width:23.1pt;height:29.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" fillcolor="#002060" strokecolor="#1f4d78 [1604]" strokeweight="1pt">
                <v:textbox>
                  <w:txbxContent>
                    <w:p w:rsidR="00014B82" w:rsidRDefault="00014B82" w:rsidP="00014B82">
                      <w:pPr>
                        <w:jc w:val="center"/>
                      </w:pPr>
                      <w:r>
                        <w:rPr>
                          <w:sz w:val="15"/>
                          <w:szCs w:val="15"/>
                        </w:rPr>
                        <w:t>9</w:t>
                      </w:r>
                    </w:p>
                  </w:txbxContent>
                </v:textbox>
                <w10:wrap anchorx="page"/>
              </v:rect>
            </w:pict>
          </mc:Fallback>
        </mc:AlternateContent>
      </w:r>
    </w:p>
    <w:tbl>
      <w:tblPr>
        <w:tblW w:w="8942" w:type="dxa"/>
        <w:tblInd w:w="-851" w:type="dxa"/>
        <w:tblCellMar>
          <w:left w:w="0" w:type="dxa"/>
          <w:right w:w="0" w:type="dxa"/>
        </w:tblCellMar>
        <w:tblLook w:val="04A0" w:firstRow="1" w:lastRow="0" w:firstColumn="1" w:lastColumn="0" w:noHBand="0" w:noVBand="1"/>
      </w:tblPr>
      <w:tblGrid>
        <w:gridCol w:w="1985"/>
        <w:gridCol w:w="1985"/>
        <w:gridCol w:w="2268"/>
        <w:gridCol w:w="2704"/>
      </w:tblGrid>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Paul Wright</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Edward Ho</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Jennifer MacLeod</w:t>
            </w:r>
          </w:p>
        </w:tc>
        <w:tc>
          <w:tcPr>
            <w:tcW w:w="2704"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Jacob Rabinowitz</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Alan Roxburgh</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Daniel Piccinin</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Charlotte Thomas</w:t>
            </w:r>
          </w:p>
        </w:tc>
        <w:tc>
          <w:tcPr>
            <w:tcW w:w="2704"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Allan Cerim</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Andrew Thomas</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Max Schaefer</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Tom Pascoe</w:t>
            </w:r>
          </w:p>
        </w:tc>
        <w:tc>
          <w:tcPr>
            <w:tcW w:w="2704"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Jessie Ingle</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Klaus Reichert SC</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Michael Bolding</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Sarah Bousfield</w:t>
            </w:r>
          </w:p>
        </w:tc>
        <w:tc>
          <w:tcPr>
            <w:tcW w:w="2704"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Andris Rudzitis</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Tony Willis</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Tim Johnston</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Matthew Kennedy</w:t>
            </w:r>
          </w:p>
        </w:tc>
        <w:tc>
          <w:tcPr>
            <w:tcW w:w="2704"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Aarushi Sahore</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Fred Hobson</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Malcolm Birdling</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Ben Woolgar</w:t>
            </w:r>
          </w:p>
        </w:tc>
        <w:tc>
          <w:tcPr>
            <w:tcW w:w="2704"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Sophie Bird</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Gerard Rothschild</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David Bailey</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Sophie Shaw</w:t>
            </w:r>
          </w:p>
        </w:tc>
        <w:tc>
          <w:tcPr>
            <w:tcW w:w="2704"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Crawford Jamieson</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Jonathan Dawid</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Andrew McIntyre</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David Heaton</w:t>
            </w:r>
          </w:p>
        </w:tc>
        <w:tc>
          <w:tcPr>
            <w:tcW w:w="2704"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Chintan Chandrachud</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Sarah Love</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Geoffrey Kuehne</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Emilie Gonin</w:t>
            </w:r>
          </w:p>
        </w:tc>
        <w:tc>
          <w:tcPr>
            <w:tcW w:w="2704" w:type="dxa"/>
            <w:vAlign w:val="bottom"/>
          </w:tcPr>
          <w:p w:rsidR="00007E15" w:rsidRPr="00560311" w:rsidRDefault="002A1F2B" w:rsidP="00007E15">
            <w:pPr>
              <w:pStyle w:val="NoSpacing"/>
              <w:numPr>
                <w:ilvl w:val="0"/>
                <w:numId w:val="8"/>
              </w:numPr>
              <w:rPr>
                <w:rFonts w:ascii="Cambria" w:hAnsi="Cambria" w:cs="Calibri"/>
                <w:bCs/>
                <w:sz w:val="14"/>
                <w:szCs w:val="16"/>
              </w:rPr>
            </w:pPr>
            <w:r>
              <w:rPr>
                <w:rFonts w:ascii="Cambria" w:hAnsi="Cambria" w:cs="Calibri"/>
                <w:bCs/>
                <w:sz w:val="14"/>
                <w:szCs w:val="16"/>
              </w:rPr>
              <w:t>Joshua Pemberton</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Richard Blakeley</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Georgina Petrova</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Emma Mockford</w:t>
            </w:r>
          </w:p>
        </w:tc>
        <w:tc>
          <w:tcPr>
            <w:tcW w:w="2704" w:type="dxa"/>
            <w:vAlign w:val="bottom"/>
          </w:tcPr>
          <w:p w:rsidR="00007E15" w:rsidRPr="00560311" w:rsidRDefault="00AE1CEC" w:rsidP="00007E15">
            <w:pPr>
              <w:pStyle w:val="NoSpacing"/>
              <w:numPr>
                <w:ilvl w:val="0"/>
                <w:numId w:val="8"/>
              </w:numPr>
              <w:rPr>
                <w:rFonts w:ascii="Cambria" w:hAnsi="Cambria" w:cs="Calibri"/>
                <w:bCs/>
                <w:sz w:val="14"/>
                <w:szCs w:val="16"/>
              </w:rPr>
            </w:pPr>
            <w:r>
              <w:rPr>
                <w:rFonts w:ascii="Cambria" w:hAnsi="Cambria" w:cs="Calibri"/>
                <w:bCs/>
                <w:sz w:val="14"/>
                <w:szCs w:val="16"/>
              </w:rPr>
              <w:t>Jaamae Hafeez-Baig</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Richard Eschwege</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Emily MacKenzie</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Tom Wood</w:t>
            </w:r>
          </w:p>
        </w:tc>
        <w:tc>
          <w:tcPr>
            <w:tcW w:w="2704" w:type="dxa"/>
            <w:vAlign w:val="bottom"/>
          </w:tcPr>
          <w:p w:rsidR="00007E15" w:rsidRPr="00560311" w:rsidRDefault="00AE1CEC" w:rsidP="00007E15">
            <w:pPr>
              <w:pStyle w:val="NoSpacing"/>
              <w:numPr>
                <w:ilvl w:val="0"/>
                <w:numId w:val="8"/>
              </w:numPr>
              <w:rPr>
                <w:rFonts w:ascii="Cambria" w:hAnsi="Cambria" w:cs="Calibri"/>
                <w:bCs/>
                <w:sz w:val="14"/>
                <w:szCs w:val="16"/>
              </w:rPr>
            </w:pPr>
            <w:r>
              <w:rPr>
                <w:rFonts w:ascii="Cambria" w:hAnsi="Cambria" w:cs="Calibri"/>
                <w:bCs/>
                <w:sz w:val="14"/>
                <w:szCs w:val="16"/>
              </w:rPr>
              <w:t>Jagoda Klimowicz</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Edward Harrison</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Joanne Box</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Jonathan Scott</w:t>
            </w:r>
          </w:p>
        </w:tc>
        <w:tc>
          <w:tcPr>
            <w:tcW w:w="2704" w:type="dxa"/>
            <w:vAlign w:val="bottom"/>
          </w:tcPr>
          <w:p w:rsidR="00007E15" w:rsidRPr="00560311" w:rsidRDefault="00AE1CEC" w:rsidP="00AE1CEC">
            <w:pPr>
              <w:pStyle w:val="NoSpacing"/>
              <w:numPr>
                <w:ilvl w:val="0"/>
                <w:numId w:val="8"/>
              </w:numPr>
              <w:rPr>
                <w:rFonts w:ascii="Cambria" w:hAnsi="Cambria" w:cs="Calibri"/>
                <w:bCs/>
                <w:sz w:val="14"/>
                <w:szCs w:val="16"/>
              </w:rPr>
            </w:pPr>
            <w:r>
              <w:rPr>
                <w:rFonts w:ascii="Cambria" w:hAnsi="Cambria" w:cs="Calibri"/>
                <w:bCs/>
                <w:sz w:val="14"/>
                <w:szCs w:val="16"/>
              </w:rPr>
              <w:t>Alastair Richardson</w:t>
            </w:r>
          </w:p>
        </w:tc>
      </w:tr>
      <w:tr w:rsidR="00007E15" w:rsidRPr="00560311" w:rsidTr="0069651E">
        <w:trPr>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Craig Morrison</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Kyle Lawson</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Jon Lawrence</w:t>
            </w:r>
          </w:p>
        </w:tc>
        <w:tc>
          <w:tcPr>
            <w:tcW w:w="2704" w:type="dxa"/>
            <w:vAlign w:val="bottom"/>
          </w:tcPr>
          <w:p w:rsidR="00007E15" w:rsidRPr="00560311" w:rsidRDefault="00AE1CEC" w:rsidP="00007E15">
            <w:pPr>
              <w:pStyle w:val="NoSpacing"/>
              <w:numPr>
                <w:ilvl w:val="0"/>
                <w:numId w:val="8"/>
              </w:numPr>
              <w:rPr>
                <w:rFonts w:ascii="Cambria" w:hAnsi="Cambria" w:cs="Calibri"/>
                <w:bCs/>
                <w:sz w:val="14"/>
                <w:szCs w:val="16"/>
              </w:rPr>
            </w:pPr>
            <w:r>
              <w:rPr>
                <w:rFonts w:ascii="Cambria" w:hAnsi="Cambria" w:cs="Calibri"/>
                <w:bCs/>
                <w:sz w:val="14"/>
                <w:szCs w:val="16"/>
              </w:rPr>
              <w:t>Sarah O’Keeffe</w:t>
            </w:r>
          </w:p>
        </w:tc>
      </w:tr>
      <w:tr w:rsidR="00007E15" w:rsidRPr="00560311" w:rsidTr="00661054">
        <w:trPr>
          <w:gridAfter w:val="1"/>
          <w:wAfter w:w="2704" w:type="dxa"/>
          <w:trHeight w:val="115"/>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Charlotte Tan</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Zahra Al-Rikabi</w:t>
            </w:r>
          </w:p>
        </w:tc>
        <w:tc>
          <w:tcPr>
            <w:tcW w:w="2268"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Frederick Wilmot-Smith</w:t>
            </w:r>
          </w:p>
        </w:tc>
      </w:tr>
      <w:tr w:rsidR="00007E15" w:rsidRPr="00560311" w:rsidTr="00661054">
        <w:trPr>
          <w:gridAfter w:val="1"/>
          <w:wAfter w:w="2704" w:type="dxa"/>
          <w:trHeight w:val="50"/>
        </w:trPr>
        <w:tc>
          <w:tcPr>
            <w:tcW w:w="1985" w:type="dxa"/>
            <w:tcMar>
              <w:top w:w="30" w:type="dxa"/>
              <w:left w:w="45" w:type="dxa"/>
              <w:bottom w:w="30" w:type="dxa"/>
              <w:right w:w="45" w:type="dxa"/>
            </w:tcMar>
            <w:vAlign w:val="bottom"/>
            <w:hideMark/>
          </w:tcPr>
          <w:p w:rsidR="00007E15" w:rsidRPr="00560311" w:rsidRDefault="00007E15" w:rsidP="00007E15">
            <w:pPr>
              <w:pStyle w:val="NoSpacing"/>
              <w:numPr>
                <w:ilvl w:val="0"/>
                <w:numId w:val="11"/>
              </w:numPr>
              <w:rPr>
                <w:rFonts w:ascii="Cambria" w:hAnsi="Cambria"/>
                <w:sz w:val="14"/>
                <w:szCs w:val="16"/>
                <w:lang w:eastAsia="en-GB"/>
              </w:rPr>
            </w:pPr>
            <w:r w:rsidRPr="00560311">
              <w:rPr>
                <w:rFonts w:ascii="Cambria" w:hAnsi="Cambria"/>
                <w:sz w:val="14"/>
                <w:szCs w:val="16"/>
                <w:lang w:eastAsia="en-GB"/>
              </w:rPr>
              <w:t>Laura Newton</w:t>
            </w:r>
          </w:p>
        </w:tc>
        <w:tc>
          <w:tcPr>
            <w:tcW w:w="1985" w:type="dxa"/>
            <w:vAlign w:val="bottom"/>
          </w:tcPr>
          <w:p w:rsidR="00007E15" w:rsidRPr="00560311" w:rsidRDefault="00007E15" w:rsidP="00007E15">
            <w:pPr>
              <w:pStyle w:val="NoSpacing"/>
              <w:numPr>
                <w:ilvl w:val="0"/>
                <w:numId w:val="8"/>
              </w:numPr>
              <w:rPr>
                <w:rFonts w:ascii="Cambria" w:hAnsi="Cambria" w:cs="Calibri"/>
                <w:bCs/>
                <w:sz w:val="14"/>
                <w:szCs w:val="16"/>
              </w:rPr>
            </w:pPr>
            <w:r w:rsidRPr="00560311">
              <w:rPr>
                <w:rFonts w:ascii="Cambria" w:hAnsi="Cambria" w:cs="Calibri"/>
                <w:bCs/>
                <w:sz w:val="14"/>
                <w:szCs w:val="16"/>
              </w:rPr>
              <w:t>Hugo Leith</w:t>
            </w:r>
          </w:p>
        </w:tc>
        <w:tc>
          <w:tcPr>
            <w:tcW w:w="2268" w:type="dxa"/>
            <w:vAlign w:val="bottom"/>
          </w:tcPr>
          <w:p w:rsidR="00661054" w:rsidRPr="00560311" w:rsidRDefault="00007E15" w:rsidP="002E1E62">
            <w:pPr>
              <w:pStyle w:val="NoSpacing"/>
              <w:numPr>
                <w:ilvl w:val="0"/>
                <w:numId w:val="8"/>
              </w:numPr>
              <w:rPr>
                <w:rFonts w:ascii="Cambria" w:hAnsi="Cambria" w:cs="Calibri"/>
                <w:bCs/>
                <w:sz w:val="14"/>
                <w:szCs w:val="16"/>
              </w:rPr>
            </w:pPr>
            <w:r w:rsidRPr="00560311">
              <w:rPr>
                <w:rFonts w:ascii="Cambria" w:hAnsi="Cambria" w:cs="Calibri"/>
                <w:bCs/>
                <w:sz w:val="14"/>
                <w:szCs w:val="16"/>
              </w:rPr>
              <w:t>Richard Howell</w:t>
            </w:r>
          </w:p>
        </w:tc>
      </w:tr>
    </w:tbl>
    <w:p w:rsidR="004175F9" w:rsidRDefault="005A3DB9" w:rsidP="0069651E">
      <w:pPr>
        <w:pStyle w:val="Heading1"/>
        <w:ind w:left="0"/>
      </w:pPr>
      <w:r w:rsidRPr="00026376">
        <w:rPr>
          <w:noProof/>
          <w:lang w:val="en-GB" w:eastAsia="en-GB"/>
        </w:rPr>
        <mc:AlternateContent>
          <mc:Choice Requires="wps">
            <w:drawing>
              <wp:anchor distT="0" distB="0" distL="114300" distR="114300" simplePos="0" relativeHeight="251741184" behindDoc="0" locked="0" layoutInCell="1" allowOverlap="1" wp14:anchorId="61D1A13F" wp14:editId="4223D7E9">
                <wp:simplePos x="0" y="0"/>
                <wp:positionH relativeFrom="margin">
                  <wp:align>left</wp:align>
                </wp:positionH>
                <wp:positionV relativeFrom="paragraph">
                  <wp:posOffset>361448</wp:posOffset>
                </wp:positionV>
                <wp:extent cx="44005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4400550"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0F866" id="Straight Connector 19" o:spid="_x0000_s1026" style="position:absolute;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45pt" to="346.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" strokecolor="#1f3763 [1608]" strokeweight=".5pt">
                <v:stroke joinstyle="miter"/>
                <w10:wrap anchorx="margin"/>
              </v:line>
            </w:pict>
          </mc:Fallback>
        </mc:AlternateContent>
      </w:r>
      <w:r w:rsidR="002E1E62">
        <w:rPr>
          <w:color w:val="1F3864" w:themeColor="accent5" w:themeShade="80"/>
        </w:rPr>
        <w:t xml:space="preserve">                       </w:t>
      </w:r>
      <w:r w:rsidR="002E1E62" w:rsidRPr="002E1E62">
        <w:rPr>
          <w:color w:val="1F3864" w:themeColor="accent5" w:themeShade="80"/>
          <w:sz w:val="28"/>
          <w:szCs w:val="28"/>
        </w:rPr>
        <w:t>DOOR TENANTS</w:t>
      </w:r>
      <w:r w:rsidR="00236A3F" w:rsidRPr="002E1E62">
        <w:rPr>
          <w:sz w:val="28"/>
          <w:szCs w:val="28"/>
        </w:rPr>
        <w:br w:type="textWrapping" w:clear="all"/>
      </w:r>
      <w:r w:rsidR="00236A3F" w:rsidRPr="002E1E62">
        <w:rPr>
          <w:sz w:val="28"/>
          <w:szCs w:val="28"/>
        </w:rPr>
        <w:br w:type="textWrapping" w:clear="all"/>
      </w:r>
    </w:p>
    <w:tbl>
      <w:tblPr>
        <w:tblW w:w="5869" w:type="dxa"/>
        <w:tblInd w:w="564" w:type="dxa"/>
        <w:tblCellMar>
          <w:left w:w="0" w:type="dxa"/>
          <w:right w:w="0" w:type="dxa"/>
        </w:tblCellMar>
        <w:tblLook w:val="04A0" w:firstRow="1" w:lastRow="0" w:firstColumn="1" w:lastColumn="0" w:noHBand="0" w:noVBand="1"/>
      </w:tblPr>
      <w:tblGrid>
        <w:gridCol w:w="3118"/>
        <w:gridCol w:w="2751"/>
      </w:tblGrid>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Lord Phillips of Worth Matravers KG</w:t>
            </w:r>
          </w:p>
        </w:tc>
        <w:tc>
          <w:tcPr>
            <w:tcW w:w="0" w:type="auto"/>
            <w:vAlign w:val="bottom"/>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Sydney Kentridge KC</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Lord Hoffmann of Chedworth</w:t>
            </w:r>
          </w:p>
        </w:tc>
        <w:tc>
          <w:tcPr>
            <w:tcW w:w="0" w:type="auto"/>
            <w:vAlign w:val="bottom"/>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Robert Webb KC</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Lord Hope of Craighead KT</w:t>
            </w:r>
          </w:p>
        </w:tc>
        <w:tc>
          <w:tcPr>
            <w:tcW w:w="0" w:type="auto"/>
            <w:vAlign w:val="bottom"/>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Simon Thorley KC</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Christopher Clarke</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Richard Gordon</w:t>
            </w:r>
            <w:r w:rsidR="0069651E" w:rsidRPr="006B5C10">
              <w:rPr>
                <w:rFonts w:ascii="Cambria" w:hAnsi="Cambria"/>
                <w:sz w:val="14"/>
                <w:szCs w:val="14"/>
                <w:lang w:eastAsia="en-GB"/>
              </w:rPr>
              <w:t xml:space="preserve"> KC</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Richard Aikens</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Mark Cran</w:t>
            </w:r>
            <w:r w:rsidR="0069651E" w:rsidRPr="006B5C10">
              <w:rPr>
                <w:rFonts w:ascii="Cambria" w:hAnsi="Cambria"/>
                <w:sz w:val="14"/>
                <w:szCs w:val="14"/>
                <w:lang w:eastAsia="en-GB"/>
              </w:rPr>
              <w:t xml:space="preserve"> KC</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Peregrine Simon</w:t>
            </w:r>
          </w:p>
        </w:tc>
        <w:tc>
          <w:tcPr>
            <w:tcW w:w="0" w:type="auto"/>
            <w:vAlign w:val="bottom"/>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John Sturrock KC</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Oliver Popplewell</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James Wolffe KC</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Roger Buckley</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Alastair Sutton</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Gerald Barling</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Professor Peter Muchlinksi</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Paul Walker</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Dr Mads Andenas KC (Hon)</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HH Nicholas Chambers KC</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Geoff Sharp</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Sir Nicholas Forwood KC</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Oliver Jones</w:t>
            </w:r>
          </w:p>
        </w:tc>
      </w:tr>
      <w:tr w:rsidR="0069651E" w:rsidRPr="006B5C10" w:rsidTr="0069651E">
        <w:trPr>
          <w:trHeight w:val="225"/>
        </w:trPr>
        <w:tc>
          <w:tcPr>
            <w:tcW w:w="0" w:type="auto"/>
            <w:tcMar>
              <w:top w:w="30" w:type="dxa"/>
              <w:left w:w="45" w:type="dxa"/>
              <w:bottom w:w="30" w:type="dxa"/>
              <w:right w:w="45" w:type="dxa"/>
            </w:tcMar>
            <w:vAlign w:val="bottom"/>
            <w:hideMark/>
          </w:tcPr>
          <w:p w:rsidR="0069651E" w:rsidRPr="006B5C10" w:rsidRDefault="0069651E"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The Hon Geoffrey Ma</w:t>
            </w:r>
          </w:p>
        </w:tc>
        <w:tc>
          <w:tcPr>
            <w:tcW w:w="0" w:type="auto"/>
            <w:vAlign w:val="bottom"/>
          </w:tcPr>
          <w:p w:rsidR="0069651E" w:rsidRPr="006B5C10" w:rsidRDefault="006B5C10" w:rsidP="0069651E">
            <w:pPr>
              <w:pStyle w:val="NoSpacing"/>
              <w:numPr>
                <w:ilvl w:val="0"/>
                <w:numId w:val="16"/>
              </w:numPr>
              <w:contextualSpacing/>
              <w:rPr>
                <w:rFonts w:ascii="Cambria" w:hAnsi="Cambria"/>
                <w:sz w:val="14"/>
                <w:szCs w:val="14"/>
                <w:lang w:eastAsia="en-GB"/>
              </w:rPr>
            </w:pPr>
            <w:r w:rsidRPr="006B5C10">
              <w:rPr>
                <w:rFonts w:ascii="Cambria" w:hAnsi="Cambria"/>
                <w:sz w:val="14"/>
                <w:szCs w:val="14"/>
                <w:lang w:eastAsia="en-GB"/>
              </w:rPr>
              <w:t>Professor Robert McCorquodale</w:t>
            </w:r>
          </w:p>
        </w:tc>
      </w:tr>
    </w:tbl>
    <w:p w:rsidR="00C8078E" w:rsidRDefault="00C8078E" w:rsidP="00661054">
      <w:pPr>
        <w:pStyle w:val="Heading1"/>
      </w:pPr>
    </w:p>
    <w:p w:rsidR="004175F9" w:rsidRDefault="004175F9" w:rsidP="00661054">
      <w:pPr>
        <w:pStyle w:val="Heading1"/>
      </w:pPr>
    </w:p>
    <w:p w:rsidR="00C8078E" w:rsidRDefault="00C8078E" w:rsidP="00661054">
      <w:pPr>
        <w:pStyle w:val="Heading1"/>
      </w:pPr>
    </w:p>
    <w:p w:rsidR="0069651E" w:rsidRDefault="0069651E" w:rsidP="00661054">
      <w:pPr>
        <w:pStyle w:val="Heading1"/>
      </w:pPr>
    </w:p>
    <w:p w:rsidR="0069651E" w:rsidRDefault="0069651E" w:rsidP="00661054">
      <w:pPr>
        <w:pStyle w:val="Heading1"/>
      </w:pPr>
    </w:p>
    <w:p w:rsidR="0069651E" w:rsidRDefault="0069651E" w:rsidP="00661054">
      <w:pPr>
        <w:pStyle w:val="Heading1"/>
      </w:pPr>
    </w:p>
    <w:p w:rsidR="0069651E" w:rsidRDefault="0069651E" w:rsidP="00661054">
      <w:pPr>
        <w:pStyle w:val="Heading1"/>
      </w:pPr>
    </w:p>
    <w:p w:rsidR="0069651E" w:rsidRDefault="0069651E" w:rsidP="00661054">
      <w:pPr>
        <w:pStyle w:val="Heading1"/>
      </w:pPr>
    </w:p>
    <w:p w:rsidR="0069651E" w:rsidRDefault="0069651E" w:rsidP="00661054">
      <w:pPr>
        <w:pStyle w:val="Heading1"/>
      </w:pPr>
    </w:p>
    <w:p w:rsidR="0069651E" w:rsidRDefault="0069651E" w:rsidP="00661054">
      <w:pPr>
        <w:pStyle w:val="Heading1"/>
      </w:pPr>
    </w:p>
    <w:p w:rsidR="004175F9" w:rsidRDefault="00014B82" w:rsidP="00661054">
      <w:pPr>
        <w:pStyle w:val="Heading1"/>
      </w:pPr>
      <w:r w:rsidRPr="007A42AE">
        <w:rPr>
          <w:noProof/>
          <w:lang w:val="en-GB" w:eastAsia="en-GB"/>
        </w:rPr>
        <mc:AlternateContent>
          <mc:Choice Requires="wps">
            <w:drawing>
              <wp:anchor distT="0" distB="0" distL="114300" distR="114300" simplePos="0" relativeHeight="251711488" behindDoc="0" locked="0" layoutInCell="1" allowOverlap="1" wp14:anchorId="1FAAE276" wp14:editId="79BE85B5">
                <wp:simplePos x="0" y="0"/>
                <wp:positionH relativeFrom="rightMargin">
                  <wp:posOffset>60960</wp:posOffset>
                </wp:positionH>
                <wp:positionV relativeFrom="paragraph">
                  <wp:posOffset>459740</wp:posOffset>
                </wp:positionV>
                <wp:extent cx="293370" cy="379562"/>
                <wp:effectExtent l="0" t="0" r="11430" b="20955"/>
                <wp:wrapNone/>
                <wp:docPr id="6" name="Rectangle 6"/>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314113" w:rsidRDefault="00314113" w:rsidP="00314113">
                            <w:pPr>
                              <w:jc w:val="center"/>
                            </w:pPr>
                            <w:r>
                              <w:rPr>
                                <w:sz w:val="15"/>
                                <w:szCs w:val="15"/>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E276" id="Rectangle 6" o:spid="_x0000_s1040" style="position:absolute;left:0;text-align:left;margin-left:4.8pt;margin-top:36.2pt;width:23.1pt;height:29.9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" fillcolor="#002060" strokecolor="#1f4d78 [1604]" strokeweight="1pt">
                <v:textbox>
                  <w:txbxContent>
                    <w:p w:rsidR="00314113" w:rsidRDefault="00314113" w:rsidP="00314113">
                      <w:pPr>
                        <w:jc w:val="center"/>
                      </w:pPr>
                      <w:r>
                        <w:rPr>
                          <w:sz w:val="15"/>
                          <w:szCs w:val="15"/>
                        </w:rPr>
                        <w:t>10</w:t>
                      </w:r>
                    </w:p>
                  </w:txbxContent>
                </v:textbox>
                <w10:wrap anchorx="margin"/>
              </v:rect>
            </w:pict>
          </mc:Fallback>
        </mc:AlternateContent>
      </w:r>
    </w:p>
    <w:p w:rsidR="00305B28" w:rsidRPr="00305B28" w:rsidRDefault="00661054" w:rsidP="00661054">
      <w:pPr>
        <w:pStyle w:val="Heading1"/>
      </w:pPr>
      <w:r>
        <w:rPr>
          <w:color w:val="1F3864" w:themeColor="accent5" w:themeShade="80"/>
          <w:sz w:val="28"/>
          <w:szCs w:val="28"/>
        </w:rPr>
        <w:t>THE CLERKS</w:t>
      </w:r>
    </w:p>
    <w:p w:rsidR="00305B28" w:rsidRPr="00305B28" w:rsidRDefault="005A3DB9" w:rsidP="00FE6B4B">
      <w:r w:rsidRPr="00026376">
        <w:rPr>
          <w:noProof/>
          <w:lang w:eastAsia="en-GB"/>
        </w:rPr>
        <mc:AlternateContent>
          <mc:Choice Requires="wps">
            <w:drawing>
              <wp:anchor distT="0" distB="0" distL="114300" distR="114300" simplePos="0" relativeHeight="251743232" behindDoc="0" locked="0" layoutInCell="1" allowOverlap="1" wp14:anchorId="688DC7CD" wp14:editId="2236F49E">
                <wp:simplePos x="0" y="0"/>
                <wp:positionH relativeFrom="margin">
                  <wp:posOffset>-20472</wp:posOffset>
                </wp:positionH>
                <wp:positionV relativeFrom="paragraph">
                  <wp:posOffset>107808</wp:posOffset>
                </wp:positionV>
                <wp:extent cx="44005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400550"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83062" id="Straight Connector 20"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8.5pt" to="34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" strokecolor="#1f3763 [1608]" strokeweight=".5pt">
                <v:stroke joinstyle="miter"/>
                <w10:wrap anchorx="margin"/>
              </v:line>
            </w:pict>
          </mc:Fallback>
        </mc:AlternateContent>
      </w:r>
    </w:p>
    <w:p w:rsidR="00FE6B4B" w:rsidRPr="004175F9" w:rsidRDefault="00FE6B4B" w:rsidP="00172184">
      <w:pPr>
        <w:pStyle w:val="BodyText"/>
        <w:rPr>
          <w:w w:val="90"/>
        </w:rPr>
      </w:pPr>
      <w:r w:rsidRPr="004175F9">
        <w:t xml:space="preserve">Paul Dennison, Joint Senior Clerk                               </w:t>
      </w:r>
      <w:r w:rsidR="00172184" w:rsidRPr="004175F9">
        <w:t xml:space="preserve">                                                      </w:t>
      </w:r>
      <w:r w:rsidRPr="004175F9">
        <w:t xml:space="preserve">  </w:t>
      </w:r>
      <w:r w:rsidR="0058030C">
        <w:t xml:space="preserve">      </w:t>
      </w:r>
      <w:r w:rsidRPr="004175F9">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9808</w:t>
      </w:r>
    </w:p>
    <w:p w:rsidR="0004755B" w:rsidRPr="004175F9" w:rsidRDefault="0074097F" w:rsidP="00FE6B4B">
      <w:pPr>
        <w:pStyle w:val="BodyText"/>
        <w:jc w:val="right"/>
        <w:rPr>
          <w:color w:val="143D62"/>
          <w:spacing w:val="-2"/>
          <w:w w:val="105"/>
        </w:rPr>
      </w:pPr>
      <w:hyperlink r:id="rId8">
        <w:r w:rsidR="00FE6B4B" w:rsidRPr="004175F9">
          <w:rPr>
            <w:color w:val="143D62"/>
            <w:spacing w:val="-2"/>
            <w:w w:val="105"/>
          </w:rPr>
          <w:t>paul.dennison@brickcourt.co.uk</w:t>
        </w:r>
      </w:hyperlink>
    </w:p>
    <w:p w:rsidR="00172184" w:rsidRPr="004175F9" w:rsidRDefault="00172184" w:rsidP="00FE6B4B">
      <w:pPr>
        <w:pStyle w:val="BodyText"/>
        <w:jc w:val="right"/>
        <w:rPr>
          <w:color w:val="143D62"/>
          <w:spacing w:val="-2"/>
          <w:w w:val="105"/>
        </w:rPr>
      </w:pPr>
    </w:p>
    <w:p w:rsidR="00172184" w:rsidRPr="004175F9" w:rsidRDefault="00172184" w:rsidP="00172184">
      <w:pPr>
        <w:pStyle w:val="BodyText"/>
        <w:rPr>
          <w:w w:val="90"/>
        </w:rPr>
      </w:pPr>
      <w:r w:rsidRPr="004175F9">
        <w:t xml:space="preserve">Tony Burgess, Joint Senior Clerk                                                                                       </w:t>
      </w:r>
      <w:r w:rsidR="0058030C">
        <w:t xml:space="preserve">      </w:t>
      </w:r>
      <w:r w:rsidRPr="004175F9">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9816</w:t>
      </w:r>
    </w:p>
    <w:p w:rsidR="00172184" w:rsidRPr="004175F9" w:rsidRDefault="0074097F" w:rsidP="00172184">
      <w:pPr>
        <w:pStyle w:val="BodyText"/>
        <w:jc w:val="right"/>
      </w:pPr>
      <w:hyperlink r:id="rId9">
        <w:r w:rsidR="00172184" w:rsidRPr="004175F9">
          <w:rPr>
            <w:color w:val="143D62"/>
            <w:spacing w:val="-2"/>
            <w:w w:val="105"/>
          </w:rPr>
          <w:t>tony.burgess@brickcourt.co.uk</w:t>
        </w:r>
      </w:hyperlink>
    </w:p>
    <w:p w:rsidR="00172184" w:rsidRPr="004175F9" w:rsidRDefault="00172184" w:rsidP="00172184">
      <w:pPr>
        <w:pStyle w:val="BodyText"/>
        <w:jc w:val="right"/>
        <w:rPr>
          <w:color w:val="143D62"/>
          <w:spacing w:val="-2"/>
          <w:w w:val="105"/>
        </w:rPr>
      </w:pPr>
    </w:p>
    <w:p w:rsidR="00172184" w:rsidRPr="004175F9" w:rsidRDefault="00172184" w:rsidP="00172184">
      <w:pPr>
        <w:pStyle w:val="BodyText"/>
        <w:rPr>
          <w:w w:val="90"/>
        </w:rPr>
      </w:pPr>
      <w:r w:rsidRPr="004175F9">
        <w:t xml:space="preserve">Luke </w:t>
      </w:r>
      <w:r w:rsidR="0058030C" w:rsidRPr="004175F9">
        <w:t>Carvalho</w:t>
      </w:r>
      <w:r w:rsidRPr="004175F9">
        <w:t xml:space="preserve">                                                                                                                         </w:t>
      </w:r>
      <w:r w:rsidR="0058030C">
        <w:t xml:space="preserve">       </w:t>
      </w:r>
      <w:r w:rsidRPr="004175F9">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9805</w:t>
      </w:r>
    </w:p>
    <w:p w:rsidR="00172184" w:rsidRPr="004175F9" w:rsidRDefault="0074097F" w:rsidP="00172184">
      <w:pPr>
        <w:pStyle w:val="BodyText"/>
        <w:jc w:val="right"/>
      </w:pPr>
      <w:hyperlink r:id="rId10">
        <w:r w:rsidR="00172184" w:rsidRPr="004175F9">
          <w:rPr>
            <w:color w:val="143D62"/>
            <w:spacing w:val="-2"/>
            <w:w w:val="105"/>
          </w:rPr>
          <w:t>luke.carvahlo@brickcourt.co.uk</w:t>
        </w:r>
      </w:hyperlink>
    </w:p>
    <w:p w:rsidR="00172184" w:rsidRPr="004175F9" w:rsidRDefault="00172184" w:rsidP="00172184">
      <w:pPr>
        <w:pStyle w:val="BodyText"/>
      </w:pPr>
    </w:p>
    <w:p w:rsidR="00172184" w:rsidRPr="004175F9" w:rsidRDefault="00172184" w:rsidP="00172184">
      <w:pPr>
        <w:pStyle w:val="BodyText"/>
        <w:rPr>
          <w:w w:val="90"/>
        </w:rPr>
      </w:pPr>
      <w:r w:rsidRPr="004175F9">
        <w:t xml:space="preserve">Jo Francis                                                                                                                                </w:t>
      </w:r>
      <w:r w:rsidR="0058030C">
        <w:t xml:space="preserve">       </w:t>
      </w:r>
      <w:r w:rsidRPr="004175F9">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9823</w:t>
      </w:r>
    </w:p>
    <w:p w:rsidR="00172184" w:rsidRPr="004175F9" w:rsidRDefault="0074097F" w:rsidP="00172184">
      <w:pPr>
        <w:pStyle w:val="BodyText"/>
        <w:jc w:val="right"/>
      </w:pPr>
      <w:hyperlink r:id="rId11">
        <w:r w:rsidR="00172184" w:rsidRPr="004175F9">
          <w:rPr>
            <w:color w:val="143D62"/>
            <w:spacing w:val="-2"/>
            <w:w w:val="105"/>
          </w:rPr>
          <w:t>jo.francis@brickcourt.co.uk</w:t>
        </w:r>
      </w:hyperlink>
    </w:p>
    <w:p w:rsidR="00172184" w:rsidRPr="004175F9" w:rsidRDefault="00172184" w:rsidP="00172184">
      <w:pPr>
        <w:pStyle w:val="BodyText"/>
      </w:pPr>
    </w:p>
    <w:p w:rsidR="00172184" w:rsidRPr="004175F9" w:rsidRDefault="00172184" w:rsidP="00172184">
      <w:pPr>
        <w:pStyle w:val="BodyText"/>
        <w:rPr>
          <w:w w:val="90"/>
        </w:rPr>
      </w:pPr>
      <w:r w:rsidRPr="004175F9">
        <w:t xml:space="preserve">Philip Wilkes                                                                                                                           </w:t>
      </w:r>
      <w:r w:rsidR="0058030C">
        <w:t xml:space="preserve">        </w:t>
      </w:r>
      <w:r w:rsidRPr="004175F9">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9814</w:t>
      </w:r>
    </w:p>
    <w:p w:rsidR="00172184" w:rsidRPr="004175F9" w:rsidRDefault="0074097F" w:rsidP="00172184">
      <w:pPr>
        <w:pStyle w:val="BodyText"/>
        <w:jc w:val="right"/>
      </w:pPr>
      <w:hyperlink r:id="rId12">
        <w:r w:rsidR="00172184" w:rsidRPr="004175F9">
          <w:rPr>
            <w:color w:val="143D62"/>
            <w:spacing w:val="-2"/>
            <w:w w:val="105"/>
          </w:rPr>
          <w:t>philip.wilkes@brickcourt.co.uk</w:t>
        </w:r>
      </w:hyperlink>
    </w:p>
    <w:p w:rsidR="00172184" w:rsidRPr="004175F9" w:rsidRDefault="00172184" w:rsidP="00172184">
      <w:pPr>
        <w:pStyle w:val="BodyText"/>
      </w:pPr>
    </w:p>
    <w:p w:rsidR="00172184" w:rsidRPr="004175F9" w:rsidRDefault="00172184" w:rsidP="00172184">
      <w:pPr>
        <w:pStyle w:val="BodyText"/>
        <w:rPr>
          <w:w w:val="90"/>
        </w:rPr>
      </w:pPr>
      <w:r w:rsidRPr="004175F9">
        <w:t xml:space="preserve">Ben Rippengale                                                                                                                     </w:t>
      </w:r>
      <w:r w:rsidR="0058030C">
        <w:t xml:space="preserve">        </w:t>
      </w:r>
      <w:r w:rsidRPr="004175F9">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9815</w:t>
      </w:r>
    </w:p>
    <w:p w:rsidR="00172184" w:rsidRPr="004175F9" w:rsidRDefault="0074097F" w:rsidP="00172184">
      <w:pPr>
        <w:pStyle w:val="BodyText"/>
        <w:jc w:val="right"/>
        <w:rPr>
          <w:color w:val="143D62"/>
          <w:spacing w:val="-2"/>
          <w:w w:val="105"/>
        </w:rPr>
      </w:pPr>
      <w:hyperlink r:id="rId13">
        <w:r w:rsidR="00172184" w:rsidRPr="004175F9">
          <w:rPr>
            <w:color w:val="143D62"/>
            <w:spacing w:val="-2"/>
            <w:w w:val="105"/>
          </w:rPr>
          <w:t>ben.rippengale@brickcourt.co.uk</w:t>
        </w:r>
      </w:hyperlink>
    </w:p>
    <w:p w:rsidR="00172184" w:rsidRPr="004175F9" w:rsidRDefault="00172184" w:rsidP="00172184">
      <w:pPr>
        <w:pStyle w:val="BodyText"/>
        <w:jc w:val="right"/>
      </w:pPr>
    </w:p>
    <w:p w:rsidR="00172184" w:rsidRPr="004175F9" w:rsidRDefault="00172184" w:rsidP="00172184">
      <w:pPr>
        <w:pStyle w:val="BodyText"/>
        <w:rPr>
          <w:w w:val="90"/>
        </w:rPr>
      </w:pPr>
      <w:r w:rsidRPr="004175F9">
        <w:t xml:space="preserve">James Knapp                                                                                                                            </w:t>
      </w:r>
      <w:r w:rsidR="0058030C">
        <w:t xml:space="preserve">         </w:t>
      </w:r>
      <w:r w:rsidRPr="004175F9">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9807</w:t>
      </w:r>
    </w:p>
    <w:p w:rsidR="00172184" w:rsidRPr="004175F9" w:rsidRDefault="0074097F" w:rsidP="00172184">
      <w:pPr>
        <w:pStyle w:val="BodyText"/>
        <w:jc w:val="right"/>
      </w:pPr>
      <w:hyperlink r:id="rId14">
        <w:r w:rsidR="00172184" w:rsidRPr="004175F9">
          <w:rPr>
            <w:color w:val="143D62"/>
            <w:spacing w:val="-2"/>
            <w:w w:val="105"/>
          </w:rPr>
          <w:t>james.knapp@brickcourt.co.uk</w:t>
        </w:r>
      </w:hyperlink>
    </w:p>
    <w:p w:rsidR="00172184" w:rsidRPr="004175F9" w:rsidRDefault="00172184" w:rsidP="00172184">
      <w:pPr>
        <w:pStyle w:val="BodyText"/>
      </w:pPr>
    </w:p>
    <w:p w:rsidR="00172184" w:rsidRPr="004175F9" w:rsidRDefault="00172184" w:rsidP="00172184">
      <w:pPr>
        <w:pStyle w:val="BodyText"/>
        <w:rPr>
          <w:w w:val="90"/>
        </w:rPr>
      </w:pPr>
      <w:r w:rsidRPr="004175F9">
        <w:t xml:space="preserve">Sam Jones                                                                                                                                    </w:t>
      </w:r>
      <w:r w:rsidR="0058030C">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9804</w:t>
      </w:r>
    </w:p>
    <w:p w:rsidR="00172184" w:rsidRPr="004175F9" w:rsidRDefault="0074097F" w:rsidP="00172184">
      <w:pPr>
        <w:pStyle w:val="BodyText"/>
        <w:jc w:val="right"/>
        <w:rPr>
          <w:color w:val="143D62"/>
          <w:spacing w:val="-2"/>
          <w:w w:val="105"/>
        </w:rPr>
      </w:pPr>
      <w:hyperlink r:id="rId15">
        <w:r w:rsidR="00172184" w:rsidRPr="004175F9">
          <w:rPr>
            <w:color w:val="143D62"/>
            <w:spacing w:val="-2"/>
            <w:w w:val="105"/>
          </w:rPr>
          <w:t>sam.jones@brickcourt.co.uk</w:t>
        </w:r>
      </w:hyperlink>
    </w:p>
    <w:p w:rsidR="00172184" w:rsidRPr="004175F9" w:rsidRDefault="00172184" w:rsidP="00172184">
      <w:pPr>
        <w:pStyle w:val="BodyText"/>
        <w:jc w:val="right"/>
      </w:pPr>
    </w:p>
    <w:p w:rsidR="00172184" w:rsidRPr="004175F9" w:rsidRDefault="00172184" w:rsidP="00172184">
      <w:pPr>
        <w:pStyle w:val="BodyText"/>
        <w:rPr>
          <w:w w:val="90"/>
        </w:rPr>
      </w:pPr>
      <w:r w:rsidRPr="004175F9">
        <w:t xml:space="preserve">Ana Martins                                                                                                                                </w:t>
      </w:r>
      <w:r w:rsidR="0058030C">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sidRPr="004175F9">
        <w:rPr>
          <w:w w:val="90"/>
        </w:rPr>
        <w:t>9806</w:t>
      </w:r>
    </w:p>
    <w:p w:rsidR="00172184" w:rsidRDefault="0074097F" w:rsidP="00172184">
      <w:pPr>
        <w:pStyle w:val="BodyText"/>
        <w:jc w:val="right"/>
        <w:rPr>
          <w:color w:val="143D62"/>
          <w:spacing w:val="-2"/>
          <w:w w:val="105"/>
        </w:rPr>
      </w:pPr>
      <w:hyperlink r:id="rId16">
        <w:r w:rsidR="00172184" w:rsidRPr="004175F9">
          <w:rPr>
            <w:color w:val="143D62"/>
            <w:spacing w:val="-2"/>
            <w:w w:val="105"/>
          </w:rPr>
          <w:t>ana.martins@brickcourt.co.uk</w:t>
        </w:r>
      </w:hyperlink>
    </w:p>
    <w:p w:rsidR="00BF0EBB" w:rsidRPr="004175F9" w:rsidRDefault="00BF0EBB" w:rsidP="00172184">
      <w:pPr>
        <w:pStyle w:val="BodyText"/>
        <w:jc w:val="right"/>
      </w:pPr>
    </w:p>
    <w:p w:rsidR="00BF0EBB" w:rsidRPr="004175F9" w:rsidRDefault="00BF0EBB" w:rsidP="00BF0EBB">
      <w:pPr>
        <w:pStyle w:val="BodyText"/>
        <w:rPr>
          <w:w w:val="90"/>
        </w:rPr>
      </w:pPr>
      <w:r>
        <w:t xml:space="preserve">Tom Bennett  </w:t>
      </w:r>
      <w:r w:rsidRPr="004175F9">
        <w:t xml:space="preserve">                                                                                                                            </w:t>
      </w:r>
      <w:r>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Pr>
          <w:w w:val="90"/>
        </w:rPr>
        <w:t>9851</w:t>
      </w:r>
    </w:p>
    <w:p w:rsidR="00BF0EBB" w:rsidRPr="004175F9" w:rsidRDefault="0074097F" w:rsidP="00BF0EBB">
      <w:pPr>
        <w:pStyle w:val="BodyText"/>
        <w:jc w:val="right"/>
      </w:pPr>
      <w:hyperlink r:id="rId17">
        <w:r w:rsidR="00BF0EBB">
          <w:rPr>
            <w:color w:val="143D62"/>
            <w:spacing w:val="-2"/>
            <w:w w:val="105"/>
          </w:rPr>
          <w:t>tom.bennett</w:t>
        </w:r>
        <w:r w:rsidR="00BF0EBB" w:rsidRPr="004175F9">
          <w:rPr>
            <w:color w:val="143D62"/>
            <w:spacing w:val="-2"/>
            <w:w w:val="105"/>
          </w:rPr>
          <w:t>@brickcourt.co.uk</w:t>
        </w:r>
      </w:hyperlink>
    </w:p>
    <w:p w:rsidR="00172184" w:rsidRDefault="00172184" w:rsidP="00172184">
      <w:pPr>
        <w:pStyle w:val="BodyText"/>
      </w:pPr>
    </w:p>
    <w:p w:rsidR="00BF0EBB" w:rsidRPr="004175F9" w:rsidRDefault="00BF0EBB" w:rsidP="00BF0EBB">
      <w:pPr>
        <w:pStyle w:val="BodyText"/>
        <w:rPr>
          <w:w w:val="90"/>
        </w:rPr>
      </w:pPr>
      <w:r>
        <w:t xml:space="preserve">Joe Freeman  </w:t>
      </w:r>
      <w:r w:rsidRPr="004175F9">
        <w:t xml:space="preserve">                                                                                                                            </w:t>
      </w:r>
      <w:r>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Pr>
          <w:w w:val="90"/>
        </w:rPr>
        <w:t>9852</w:t>
      </w:r>
    </w:p>
    <w:p w:rsidR="00BF0EBB" w:rsidRDefault="0074097F" w:rsidP="00BF0EBB">
      <w:pPr>
        <w:pStyle w:val="BodyText"/>
        <w:jc w:val="right"/>
        <w:rPr>
          <w:color w:val="143D62"/>
          <w:spacing w:val="-2"/>
          <w:w w:val="105"/>
        </w:rPr>
      </w:pPr>
      <w:hyperlink r:id="rId18">
        <w:r w:rsidR="00BF0EBB">
          <w:rPr>
            <w:color w:val="143D62"/>
            <w:spacing w:val="-2"/>
            <w:w w:val="105"/>
          </w:rPr>
          <w:t>joe.freeman</w:t>
        </w:r>
        <w:r w:rsidR="00BF0EBB" w:rsidRPr="004175F9">
          <w:rPr>
            <w:color w:val="143D62"/>
            <w:spacing w:val="-2"/>
            <w:w w:val="105"/>
          </w:rPr>
          <w:t>@brickcourt.co.uk</w:t>
        </w:r>
      </w:hyperlink>
    </w:p>
    <w:p w:rsidR="00BF0EBB" w:rsidRPr="004175F9" w:rsidRDefault="00BF0EBB" w:rsidP="00BF0EBB">
      <w:pPr>
        <w:pStyle w:val="BodyText"/>
        <w:jc w:val="right"/>
      </w:pPr>
    </w:p>
    <w:p w:rsidR="00BF0EBB" w:rsidRPr="004175F9" w:rsidRDefault="00BF0EBB" w:rsidP="00BF0EBB">
      <w:pPr>
        <w:pStyle w:val="BodyText"/>
        <w:rPr>
          <w:w w:val="90"/>
        </w:rPr>
      </w:pPr>
      <w:r>
        <w:t xml:space="preserve">Hannah Rayner </w:t>
      </w:r>
      <w:r w:rsidRPr="004175F9">
        <w:t xml:space="preserve">                                                                                                                        </w:t>
      </w:r>
      <w:r>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Pr>
          <w:w w:val="90"/>
        </w:rPr>
        <w:t>9817</w:t>
      </w:r>
    </w:p>
    <w:p w:rsidR="00BF0EBB" w:rsidRPr="004175F9" w:rsidRDefault="0074097F" w:rsidP="00BF0EBB">
      <w:pPr>
        <w:pStyle w:val="BodyText"/>
        <w:jc w:val="right"/>
      </w:pPr>
      <w:hyperlink r:id="rId19">
        <w:r w:rsidR="00BF0EBB">
          <w:rPr>
            <w:color w:val="143D62"/>
            <w:spacing w:val="-2"/>
            <w:w w:val="105"/>
          </w:rPr>
          <w:t>hannah.rayner</w:t>
        </w:r>
        <w:r w:rsidR="00BF0EBB" w:rsidRPr="004175F9">
          <w:rPr>
            <w:color w:val="143D62"/>
            <w:spacing w:val="-2"/>
            <w:w w:val="105"/>
          </w:rPr>
          <w:t>@brickcourt.co.uk</w:t>
        </w:r>
      </w:hyperlink>
    </w:p>
    <w:p w:rsidR="00BF0EBB" w:rsidRDefault="00BF0EBB" w:rsidP="00172184">
      <w:pPr>
        <w:pStyle w:val="BodyText"/>
      </w:pPr>
    </w:p>
    <w:p w:rsidR="00FE09B4" w:rsidRPr="00FE09B4" w:rsidRDefault="00FE09B4" w:rsidP="00BF0EBB">
      <w:pPr>
        <w:pStyle w:val="BodyText"/>
        <w:rPr>
          <w:b/>
          <w:sz w:val="22"/>
          <w:szCs w:val="22"/>
        </w:rPr>
      </w:pPr>
      <w:r w:rsidRPr="00FE09B4">
        <w:rPr>
          <w:b/>
          <w:sz w:val="22"/>
          <w:szCs w:val="22"/>
        </w:rPr>
        <w:t>Clerks to the Arbitrators</w:t>
      </w:r>
    </w:p>
    <w:p w:rsidR="00FE09B4" w:rsidRDefault="00FE09B4" w:rsidP="00BF0EBB">
      <w:pPr>
        <w:pStyle w:val="BodyText"/>
      </w:pPr>
    </w:p>
    <w:p w:rsidR="00BF0EBB" w:rsidRPr="004175F9" w:rsidRDefault="00BF0EBB" w:rsidP="00BF0EBB">
      <w:pPr>
        <w:pStyle w:val="BodyText"/>
        <w:rPr>
          <w:w w:val="90"/>
        </w:rPr>
      </w:pPr>
      <w:r>
        <w:t xml:space="preserve">Kate Trott     </w:t>
      </w:r>
      <w:r w:rsidRPr="004175F9">
        <w:t xml:space="preserve">         </w:t>
      </w:r>
      <w:r>
        <w:t xml:space="preserve">   </w:t>
      </w:r>
      <w:r w:rsidRPr="004175F9">
        <w:t xml:space="preserve">                                                                                                                   </w:t>
      </w:r>
      <w:r>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Pr>
          <w:w w:val="90"/>
        </w:rPr>
        <w:t>9813</w:t>
      </w:r>
    </w:p>
    <w:p w:rsidR="00BF0EBB" w:rsidRPr="004175F9" w:rsidRDefault="0074097F" w:rsidP="00BF0EBB">
      <w:pPr>
        <w:pStyle w:val="BodyText"/>
        <w:jc w:val="right"/>
      </w:pPr>
      <w:hyperlink r:id="rId20">
        <w:r w:rsidR="00BF0EBB">
          <w:rPr>
            <w:color w:val="143D62"/>
            <w:spacing w:val="-2"/>
            <w:w w:val="105"/>
          </w:rPr>
          <w:t>kate.trott</w:t>
        </w:r>
        <w:r w:rsidR="00BF0EBB" w:rsidRPr="004175F9">
          <w:rPr>
            <w:color w:val="143D62"/>
            <w:spacing w:val="-2"/>
            <w:w w:val="105"/>
          </w:rPr>
          <w:t>@brickcourt.co.uk</w:t>
        </w:r>
      </w:hyperlink>
    </w:p>
    <w:p w:rsidR="00BF0EBB" w:rsidRDefault="00BF0EBB" w:rsidP="00172184">
      <w:pPr>
        <w:pStyle w:val="BodyText"/>
      </w:pPr>
    </w:p>
    <w:p w:rsidR="00BF0EBB" w:rsidRPr="004175F9" w:rsidRDefault="00BF0EBB" w:rsidP="00BF0EBB">
      <w:pPr>
        <w:pStyle w:val="BodyText"/>
        <w:rPr>
          <w:w w:val="90"/>
        </w:rPr>
      </w:pPr>
      <w:r>
        <w:t xml:space="preserve">Megan Thornton  </w:t>
      </w:r>
      <w:r w:rsidRPr="004175F9">
        <w:t xml:space="preserve">                                                                                                                            </w:t>
      </w:r>
      <w:r>
        <w:t xml:space="preserve">  </w:t>
      </w:r>
      <w:r w:rsidRPr="004175F9">
        <w:rPr>
          <w:w w:val="90"/>
        </w:rPr>
        <w:t>+44</w:t>
      </w:r>
      <w:r w:rsidRPr="004175F9">
        <w:rPr>
          <w:spacing w:val="-6"/>
          <w:w w:val="90"/>
        </w:rPr>
        <w:t xml:space="preserve"> </w:t>
      </w:r>
      <w:r w:rsidRPr="004175F9">
        <w:rPr>
          <w:w w:val="90"/>
        </w:rPr>
        <w:t>(0)20</w:t>
      </w:r>
      <w:r w:rsidRPr="004175F9">
        <w:rPr>
          <w:spacing w:val="-5"/>
          <w:w w:val="90"/>
        </w:rPr>
        <w:t xml:space="preserve"> </w:t>
      </w:r>
      <w:r w:rsidRPr="004175F9">
        <w:rPr>
          <w:w w:val="90"/>
        </w:rPr>
        <w:t>7520</w:t>
      </w:r>
      <w:r w:rsidRPr="004175F9">
        <w:rPr>
          <w:spacing w:val="-5"/>
          <w:w w:val="90"/>
        </w:rPr>
        <w:t xml:space="preserve"> </w:t>
      </w:r>
      <w:r>
        <w:rPr>
          <w:w w:val="90"/>
        </w:rPr>
        <w:t>9832</w:t>
      </w:r>
    </w:p>
    <w:p w:rsidR="00BF0EBB" w:rsidRPr="004175F9" w:rsidRDefault="0074097F" w:rsidP="00BF0EBB">
      <w:pPr>
        <w:pStyle w:val="BodyText"/>
        <w:jc w:val="right"/>
      </w:pPr>
      <w:hyperlink r:id="rId21">
        <w:r w:rsidR="00BF0EBB">
          <w:rPr>
            <w:color w:val="143D62"/>
            <w:spacing w:val="-2"/>
            <w:w w:val="105"/>
          </w:rPr>
          <w:t>megan.thornton</w:t>
        </w:r>
        <w:r w:rsidR="00BF0EBB" w:rsidRPr="004175F9">
          <w:rPr>
            <w:color w:val="143D62"/>
            <w:spacing w:val="-2"/>
            <w:w w:val="105"/>
          </w:rPr>
          <w:t>@brickcourt.co.uk</w:t>
        </w:r>
      </w:hyperlink>
    </w:p>
    <w:p w:rsidR="00BF0EBB" w:rsidRDefault="00BF0EBB" w:rsidP="00172184">
      <w:pPr>
        <w:pStyle w:val="BodyText"/>
      </w:pPr>
    </w:p>
    <w:p w:rsidR="00BF0EBB" w:rsidRDefault="00BF0EBB" w:rsidP="00172184">
      <w:pPr>
        <w:pStyle w:val="BodyText"/>
      </w:pPr>
    </w:p>
    <w:p w:rsidR="00BF0EBB" w:rsidRDefault="00BF0EBB" w:rsidP="00172184">
      <w:pPr>
        <w:pStyle w:val="BodyText"/>
      </w:pPr>
    </w:p>
    <w:p w:rsidR="00BF0EBB" w:rsidRDefault="00BF0EBB" w:rsidP="00172184">
      <w:pPr>
        <w:pStyle w:val="BodyText"/>
      </w:pPr>
    </w:p>
    <w:p w:rsidR="00BF0EBB" w:rsidRDefault="00BF0EBB" w:rsidP="00172184">
      <w:pPr>
        <w:pStyle w:val="BodyText"/>
      </w:pPr>
    </w:p>
    <w:p w:rsidR="00BF0EBB" w:rsidRDefault="00BF0EBB" w:rsidP="00172184">
      <w:pPr>
        <w:pStyle w:val="BodyText"/>
      </w:pPr>
    </w:p>
    <w:p w:rsidR="00BF0EBB" w:rsidRDefault="00314113" w:rsidP="00172184">
      <w:pPr>
        <w:pStyle w:val="BodyText"/>
      </w:pPr>
      <w:r w:rsidRPr="007A42AE">
        <w:rPr>
          <w:noProof/>
          <w:lang w:val="en-GB" w:eastAsia="en-GB"/>
        </w:rPr>
        <mc:AlternateContent>
          <mc:Choice Requires="wps">
            <w:drawing>
              <wp:anchor distT="0" distB="0" distL="114300" distR="114300" simplePos="0" relativeHeight="251713536" behindDoc="0" locked="0" layoutInCell="1" allowOverlap="1" wp14:anchorId="04DD92B6" wp14:editId="43520C49">
                <wp:simplePos x="0" y="0"/>
                <wp:positionH relativeFrom="rightMargin">
                  <wp:posOffset>74295</wp:posOffset>
                </wp:positionH>
                <wp:positionV relativeFrom="paragraph">
                  <wp:posOffset>222857</wp:posOffset>
                </wp:positionV>
                <wp:extent cx="293370" cy="379562"/>
                <wp:effectExtent l="0" t="0" r="11430" b="20955"/>
                <wp:wrapNone/>
                <wp:docPr id="12" name="Rectangle 12"/>
                <wp:cNvGraphicFramePr/>
                <a:graphic xmlns:a="http://schemas.openxmlformats.org/drawingml/2006/main">
                  <a:graphicData uri="http://schemas.microsoft.com/office/word/2010/wordprocessingShape">
                    <wps:wsp>
                      <wps:cNvSpPr/>
                      <wps:spPr>
                        <a:xfrm>
                          <a:off x="0" y="0"/>
                          <a:ext cx="293370" cy="379562"/>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314113" w:rsidRDefault="00314113" w:rsidP="00314113">
                            <w:pPr>
                              <w:jc w:val="center"/>
                            </w:pPr>
                            <w:r>
                              <w:rPr>
                                <w:sz w:val="15"/>
                                <w:szCs w:val="15"/>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D92B6" id="Rectangle 12" o:spid="_x0000_s1041" style="position:absolute;margin-left:5.85pt;margin-top:17.55pt;width:23.1pt;height:29.9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" fillcolor="#002060" strokecolor="#1f4d78 [1604]" strokeweight="1pt">
                <v:textbox>
                  <w:txbxContent>
                    <w:p w:rsidR="00314113" w:rsidRDefault="00314113" w:rsidP="00314113">
                      <w:pPr>
                        <w:jc w:val="center"/>
                      </w:pPr>
                      <w:r>
                        <w:rPr>
                          <w:sz w:val="15"/>
                          <w:szCs w:val="15"/>
                        </w:rPr>
                        <w:t>11</w:t>
                      </w:r>
                    </w:p>
                  </w:txbxContent>
                </v:textbox>
                <w10:wrap anchorx="margin"/>
              </v:rect>
            </w:pict>
          </mc:Fallback>
        </mc:AlternateContent>
      </w:r>
    </w:p>
    <w:p w:rsidR="00314113" w:rsidRPr="00314113" w:rsidRDefault="002D2C5F" w:rsidP="00314113">
      <w:r>
        <w:rPr>
          <w:noProof/>
          <w:lang w:eastAsia="en-GB"/>
        </w:rPr>
        <mc:AlternateContent>
          <mc:Choice Requires="wps">
            <w:drawing>
              <wp:anchor distT="45720" distB="45720" distL="114300" distR="114300" simplePos="0" relativeHeight="251718656" behindDoc="0" locked="0" layoutInCell="1" allowOverlap="1" wp14:anchorId="36F736CA" wp14:editId="44FDB67A">
                <wp:simplePos x="0" y="0"/>
                <wp:positionH relativeFrom="margin">
                  <wp:posOffset>150125</wp:posOffset>
                </wp:positionH>
                <wp:positionV relativeFrom="paragraph">
                  <wp:posOffset>95</wp:posOffset>
                </wp:positionV>
                <wp:extent cx="4230806" cy="1404620"/>
                <wp:effectExtent l="0" t="0" r="0" b="444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06" cy="1404620"/>
                        </a:xfrm>
                        <a:prstGeom prst="rect">
                          <a:avLst/>
                        </a:prstGeom>
                        <a:noFill/>
                        <a:ln w="9525">
                          <a:noFill/>
                          <a:miter lim="800000"/>
                          <a:headEnd/>
                          <a:tailEnd/>
                        </a:ln>
                      </wps:spPr>
                      <wps:txbx>
                        <w:txbxContent>
                          <w:p w:rsidR="00A54E35" w:rsidRDefault="00A54E35" w:rsidP="00AE4B85">
                            <w:pPr>
                              <w:pStyle w:val="BodyText"/>
                              <w:rPr>
                                <w:color w:val="FFFFFF" w:themeColor="background1"/>
                                <w:sz w:val="20"/>
                              </w:rPr>
                            </w:pPr>
                          </w:p>
                          <w:p w:rsidR="00A54E35" w:rsidRDefault="00A54E35" w:rsidP="00AE4B85">
                            <w:pPr>
                              <w:pStyle w:val="BodyText"/>
                              <w:rPr>
                                <w:color w:val="FFFFFF" w:themeColor="background1"/>
                                <w:sz w:val="20"/>
                              </w:rPr>
                            </w:pPr>
                          </w:p>
                          <w:p w:rsidR="00A54E35" w:rsidRDefault="00A54E35" w:rsidP="00AE4B85">
                            <w:pPr>
                              <w:pStyle w:val="BodyText"/>
                              <w:rPr>
                                <w:color w:val="FFFFFF" w:themeColor="background1"/>
                                <w:sz w:val="20"/>
                              </w:rPr>
                            </w:pPr>
                            <w:r>
                              <w:rPr>
                                <w:noProof/>
                                <w:lang w:val="en-GB" w:eastAsia="en-GB"/>
                              </w:rPr>
                              <w:drawing>
                                <wp:inline distT="0" distB="0" distL="0" distR="0" wp14:anchorId="4C15CDC2" wp14:editId="7B837439">
                                  <wp:extent cx="2551430" cy="485140"/>
                                  <wp:effectExtent l="0" t="0" r="127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BrickCourt_logo_whit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51430" cy="485140"/>
                                          </a:xfrm>
                                          <a:prstGeom prst="rect">
                                            <a:avLst/>
                                          </a:prstGeom>
                                        </pic:spPr>
                                      </pic:pic>
                                    </a:graphicData>
                                  </a:graphic>
                                </wp:inline>
                              </w:drawing>
                            </w:r>
                          </w:p>
                          <w:p w:rsidR="002D2C5F" w:rsidRDefault="002D2C5F" w:rsidP="002D2C5F">
                            <w:pPr>
                              <w:contextualSpacing/>
                              <w:rPr>
                                <w:rFonts w:ascii="Cambria" w:hAnsi="Cambria"/>
                                <w:color w:val="FFFFFF" w:themeColor="background1"/>
                                <w:sz w:val="16"/>
                                <w:szCs w:val="16"/>
                              </w:rPr>
                            </w:pPr>
                          </w:p>
                          <w:p w:rsidR="002D2C5F" w:rsidRPr="002D2C5F" w:rsidRDefault="002D2C5F" w:rsidP="002D2C5F">
                            <w:pPr>
                              <w:contextualSpacing/>
                              <w:rPr>
                                <w:rFonts w:ascii="Cambria" w:hAnsi="Cambria"/>
                                <w:color w:val="FFFFFF" w:themeColor="background1"/>
                                <w:sz w:val="16"/>
                                <w:szCs w:val="16"/>
                              </w:rPr>
                            </w:pPr>
                            <w:r w:rsidRPr="002D2C5F">
                              <w:rPr>
                                <w:rFonts w:ascii="Cambria" w:hAnsi="Cambria"/>
                                <w:color w:val="FFFFFF" w:themeColor="background1"/>
                                <w:sz w:val="16"/>
                                <w:szCs w:val="16"/>
                              </w:rPr>
                              <w:t>www.brickcourt.co.uk</w:t>
                            </w:r>
                          </w:p>
                          <w:p w:rsidR="00A54E35" w:rsidRDefault="00A54E35" w:rsidP="00AE4B85">
                            <w:pPr>
                              <w:pStyle w:val="BodyText"/>
                              <w:rPr>
                                <w:color w:val="FFFFFF" w:themeColor="background1"/>
                                <w:sz w:val="20"/>
                              </w:rPr>
                            </w:pPr>
                          </w:p>
                          <w:p w:rsidR="002D2C5F" w:rsidRPr="00314113" w:rsidRDefault="002D2C5F" w:rsidP="00AE1CEC">
                            <w:pPr>
                              <w:pStyle w:val="BodyText"/>
                              <w:spacing w:before="196"/>
                              <w:rPr>
                                <w:b/>
                              </w:rPr>
                            </w:pPr>
                            <w:r w:rsidRPr="002D2C5F">
                              <w:rPr>
                                <w:b/>
                                <w:color w:val="FFFFFF" w:themeColor="background1"/>
                                <w:w w:val="95"/>
                                <w:sz w:val="18"/>
                              </w:rPr>
                              <w:t>Chambers</w:t>
                            </w:r>
                            <w:r w:rsidRPr="002D2C5F">
                              <w:rPr>
                                <w:b/>
                                <w:color w:val="FFFFFF" w:themeColor="background1"/>
                                <w:spacing w:val="1"/>
                                <w:sz w:val="18"/>
                              </w:rPr>
                              <w:t xml:space="preserve"> </w:t>
                            </w:r>
                            <w:r w:rsidRPr="002D2C5F">
                              <w:rPr>
                                <w:b/>
                                <w:color w:val="FFFFFF" w:themeColor="background1"/>
                                <w:w w:val="95"/>
                                <w:sz w:val="18"/>
                              </w:rPr>
                              <w:t>and</w:t>
                            </w:r>
                            <w:r w:rsidRPr="002D2C5F">
                              <w:rPr>
                                <w:b/>
                                <w:color w:val="FFFFFF" w:themeColor="background1"/>
                                <w:spacing w:val="2"/>
                                <w:sz w:val="18"/>
                              </w:rPr>
                              <w:t xml:space="preserve"> </w:t>
                            </w:r>
                            <w:r w:rsidRPr="002D2C5F">
                              <w:rPr>
                                <w:b/>
                                <w:color w:val="FFFFFF" w:themeColor="background1"/>
                                <w:w w:val="95"/>
                                <w:sz w:val="18"/>
                              </w:rPr>
                              <w:t>switchboard</w:t>
                            </w:r>
                            <w:r w:rsidRPr="002D2C5F">
                              <w:rPr>
                                <w:b/>
                                <w:color w:val="FFFFFF" w:themeColor="background1"/>
                                <w:spacing w:val="1"/>
                                <w:sz w:val="18"/>
                              </w:rPr>
                              <w:t xml:space="preserve"> </w:t>
                            </w:r>
                            <w:r w:rsidRPr="002D2C5F">
                              <w:rPr>
                                <w:b/>
                                <w:color w:val="FFFFFF" w:themeColor="background1"/>
                                <w:w w:val="95"/>
                                <w:sz w:val="18"/>
                              </w:rPr>
                              <w:t>are</w:t>
                            </w:r>
                            <w:r w:rsidRPr="002D2C5F">
                              <w:rPr>
                                <w:b/>
                                <w:color w:val="FFFFFF" w:themeColor="background1"/>
                                <w:spacing w:val="2"/>
                                <w:sz w:val="18"/>
                              </w:rPr>
                              <w:t xml:space="preserve"> </w:t>
                            </w:r>
                            <w:r w:rsidRPr="002D2C5F">
                              <w:rPr>
                                <w:b/>
                                <w:color w:val="FFFFFF" w:themeColor="background1"/>
                                <w:w w:val="95"/>
                                <w:sz w:val="18"/>
                              </w:rPr>
                              <w:t>open</w:t>
                            </w:r>
                            <w:r w:rsidRPr="002D2C5F">
                              <w:rPr>
                                <w:b/>
                                <w:color w:val="FFFFFF" w:themeColor="background1"/>
                                <w:spacing w:val="1"/>
                                <w:sz w:val="18"/>
                              </w:rPr>
                              <w:t xml:space="preserve"> </w:t>
                            </w:r>
                            <w:r w:rsidRPr="002D2C5F">
                              <w:rPr>
                                <w:b/>
                                <w:color w:val="FFFFFF" w:themeColor="background1"/>
                                <w:w w:val="95"/>
                                <w:sz w:val="18"/>
                              </w:rPr>
                              <w:t>from</w:t>
                            </w:r>
                            <w:r w:rsidRPr="002D2C5F">
                              <w:rPr>
                                <w:b/>
                                <w:color w:val="FFFFFF" w:themeColor="background1"/>
                                <w:spacing w:val="2"/>
                                <w:sz w:val="18"/>
                              </w:rPr>
                              <w:t xml:space="preserve"> </w:t>
                            </w:r>
                            <w:r w:rsidRPr="002D2C5F">
                              <w:rPr>
                                <w:b/>
                                <w:color w:val="FFFFFF" w:themeColor="background1"/>
                                <w:w w:val="95"/>
                                <w:sz w:val="18"/>
                              </w:rPr>
                              <w:t>8am</w:t>
                            </w:r>
                            <w:r w:rsidRPr="002D2C5F">
                              <w:rPr>
                                <w:b/>
                                <w:color w:val="FFFFFF" w:themeColor="background1"/>
                                <w:spacing w:val="2"/>
                                <w:sz w:val="18"/>
                              </w:rPr>
                              <w:t xml:space="preserve"> </w:t>
                            </w:r>
                            <w:r w:rsidRPr="002D2C5F">
                              <w:rPr>
                                <w:b/>
                                <w:color w:val="FFFFFF" w:themeColor="background1"/>
                                <w:w w:val="95"/>
                                <w:sz w:val="18"/>
                              </w:rPr>
                              <w:t>to</w:t>
                            </w:r>
                            <w:r w:rsidRPr="002D2C5F">
                              <w:rPr>
                                <w:b/>
                                <w:color w:val="FFFFFF" w:themeColor="background1"/>
                                <w:spacing w:val="1"/>
                                <w:sz w:val="18"/>
                              </w:rPr>
                              <w:t xml:space="preserve"> </w:t>
                            </w:r>
                            <w:r w:rsidRPr="002D2C5F">
                              <w:rPr>
                                <w:b/>
                                <w:color w:val="FFFFFF" w:themeColor="background1"/>
                                <w:spacing w:val="-5"/>
                                <w:w w:val="95"/>
                                <w:sz w:val="18"/>
                              </w:rPr>
                              <w:t>8pm</w:t>
                            </w:r>
                          </w:p>
                          <w:p w:rsidR="002D2C5F" w:rsidRDefault="002D2C5F" w:rsidP="002D2C5F">
                            <w:pPr>
                              <w:pStyle w:val="BodyText"/>
                              <w:spacing w:before="9"/>
                              <w:rPr>
                                <w:sz w:val="31"/>
                              </w:rPr>
                            </w:pPr>
                          </w:p>
                          <w:p w:rsidR="002D2C5F" w:rsidRPr="002D2C5F" w:rsidRDefault="002D2C5F" w:rsidP="00AE1CEC">
                            <w:pPr>
                              <w:pStyle w:val="BodyText"/>
                              <w:jc w:val="both"/>
                              <w:rPr>
                                <w:color w:val="FFFFFF" w:themeColor="background1"/>
                              </w:rPr>
                            </w:pPr>
                            <w:r w:rsidRPr="002D2C5F">
                              <w:rPr>
                                <w:color w:val="FFFFFF" w:themeColor="background1"/>
                              </w:rPr>
                              <w:t>Our building, opposite the High Court in London is spacious, modern and allows conferences with clients to be conducted in comfortable surroundings.</w:t>
                            </w:r>
                          </w:p>
                          <w:p w:rsidR="002D2C5F" w:rsidRPr="002D2C5F" w:rsidRDefault="002D2C5F" w:rsidP="00AE1CEC">
                            <w:pPr>
                              <w:pStyle w:val="BodyText"/>
                              <w:jc w:val="both"/>
                              <w:rPr>
                                <w:color w:val="FFFFFF" w:themeColor="background1"/>
                              </w:rPr>
                            </w:pPr>
                          </w:p>
                          <w:p w:rsidR="002D2C5F" w:rsidRPr="002D2C5F" w:rsidRDefault="002D2C5F" w:rsidP="00AE1CEC">
                            <w:pPr>
                              <w:pStyle w:val="BodyText"/>
                              <w:jc w:val="both"/>
                              <w:rPr>
                                <w:color w:val="FFFFFF" w:themeColor="background1"/>
                              </w:rPr>
                            </w:pPr>
                            <w:r w:rsidRPr="002D2C5F">
                              <w:rPr>
                                <w:color w:val="FFFFFF" w:themeColor="background1"/>
                              </w:rPr>
                              <w:t>We have large conference rooms, with ability to hold meetings of in excess of 30 people attending. We are able to accommodate short Arbitration hearings, and can advise if parties need a venue for longer hearings.</w:t>
                            </w:r>
                          </w:p>
                          <w:p w:rsidR="002D2C5F" w:rsidRPr="002D2C5F" w:rsidRDefault="002D2C5F" w:rsidP="00AE1CEC">
                            <w:pPr>
                              <w:pStyle w:val="BodyText"/>
                              <w:jc w:val="both"/>
                              <w:rPr>
                                <w:color w:val="FFFFFF" w:themeColor="background1"/>
                              </w:rPr>
                            </w:pPr>
                          </w:p>
                          <w:p w:rsidR="002D2C5F" w:rsidRPr="002D2C5F" w:rsidRDefault="002D2C5F" w:rsidP="00AE1CEC">
                            <w:pPr>
                              <w:pStyle w:val="BodyText"/>
                              <w:jc w:val="both"/>
                              <w:rPr>
                                <w:color w:val="FFFFFF" w:themeColor="background1"/>
                              </w:rPr>
                            </w:pPr>
                            <w:r w:rsidRPr="002D2C5F">
                              <w:rPr>
                                <w:color w:val="FFFFFF" w:themeColor="background1"/>
                              </w:rPr>
                              <w:t>Facilities include HD video conferencing with multi-point capability, client parking spaces, and a seminar room with presentation facilities. We also have a portable induction loop system available. Our building has easy access for disabled clients.</w:t>
                            </w:r>
                          </w:p>
                          <w:p w:rsidR="002D2C5F" w:rsidRDefault="002D2C5F" w:rsidP="00AE4B85">
                            <w:pPr>
                              <w:pStyle w:val="BodyText"/>
                              <w:rPr>
                                <w:color w:val="FFFFFF" w:themeColor="background1"/>
                                <w:sz w:val="20"/>
                              </w:rPr>
                            </w:pPr>
                          </w:p>
                          <w:p w:rsidR="00A54E35" w:rsidRDefault="00A54E35" w:rsidP="00AE4B85">
                            <w:pPr>
                              <w:pStyle w:val="BodyText"/>
                              <w:rPr>
                                <w:color w:val="FFFFFF" w:themeColor="background1"/>
                                <w:sz w:val="20"/>
                              </w:rPr>
                            </w:pPr>
                          </w:p>
                          <w:p w:rsidR="00AE4B85" w:rsidRPr="00A54E35" w:rsidRDefault="00AE4B85" w:rsidP="00AE4B85">
                            <w:pPr>
                              <w:pStyle w:val="BodyText"/>
                              <w:rPr>
                                <w:color w:val="FFFFFF" w:themeColor="background1"/>
                                <w:sz w:val="20"/>
                              </w:rPr>
                            </w:pPr>
                            <w:r w:rsidRPr="00A54E35">
                              <w:rPr>
                                <w:color w:val="FFFFFF" w:themeColor="background1"/>
                                <w:sz w:val="20"/>
                              </w:rPr>
                              <w:t>7-8 Essex Street</w:t>
                            </w:r>
                          </w:p>
                          <w:p w:rsidR="00AE4B85" w:rsidRPr="00A54E35" w:rsidRDefault="00AE4B85" w:rsidP="00AE4B85">
                            <w:pPr>
                              <w:pStyle w:val="BodyText"/>
                              <w:rPr>
                                <w:color w:val="FFFFFF" w:themeColor="background1"/>
                                <w:sz w:val="20"/>
                              </w:rPr>
                            </w:pPr>
                            <w:r w:rsidRPr="00A54E35">
                              <w:rPr>
                                <w:color w:val="FFFFFF" w:themeColor="background1"/>
                                <w:sz w:val="20"/>
                              </w:rPr>
                              <w:t>London</w:t>
                            </w:r>
                          </w:p>
                          <w:p w:rsidR="00AE4B85" w:rsidRPr="00A54E35" w:rsidRDefault="00AE4B85" w:rsidP="00AE4B85">
                            <w:pPr>
                              <w:pStyle w:val="BodyText"/>
                              <w:rPr>
                                <w:color w:val="FFFFFF" w:themeColor="background1"/>
                                <w:sz w:val="20"/>
                              </w:rPr>
                            </w:pPr>
                            <w:r w:rsidRPr="00A54E35">
                              <w:rPr>
                                <w:color w:val="FFFFFF" w:themeColor="background1"/>
                                <w:sz w:val="20"/>
                              </w:rPr>
                              <w:t>United Kingdom</w:t>
                            </w:r>
                          </w:p>
                          <w:p w:rsidR="00AE4B85" w:rsidRPr="00A54E35" w:rsidRDefault="00AE4B85" w:rsidP="00AE4B85">
                            <w:pPr>
                              <w:pStyle w:val="BodyText"/>
                              <w:rPr>
                                <w:color w:val="FFFFFF" w:themeColor="background1"/>
                                <w:sz w:val="20"/>
                              </w:rPr>
                            </w:pPr>
                            <w:r w:rsidRPr="00A54E35">
                              <w:rPr>
                                <w:color w:val="FFFFFF" w:themeColor="background1"/>
                                <w:sz w:val="20"/>
                              </w:rPr>
                              <w:t>WC2R 3LD</w:t>
                            </w:r>
                          </w:p>
                          <w:p w:rsidR="00AE4B85" w:rsidRPr="00A54E35" w:rsidRDefault="00AE4B85" w:rsidP="00AE4B85">
                            <w:pPr>
                              <w:pStyle w:val="BodyText"/>
                              <w:rPr>
                                <w:color w:val="FFFFFF" w:themeColor="background1"/>
                                <w:sz w:val="20"/>
                              </w:rPr>
                            </w:pPr>
                            <w:r w:rsidRPr="00A54E35">
                              <w:rPr>
                                <w:color w:val="FFFFFF" w:themeColor="background1"/>
                                <w:sz w:val="20"/>
                              </w:rPr>
                              <w:t>Phone: +44 (0)20 7379 3550</w:t>
                            </w:r>
                          </w:p>
                          <w:p w:rsidR="00AE4B85" w:rsidRPr="00A54E35" w:rsidRDefault="00AE4B85" w:rsidP="00AE4B85">
                            <w:pPr>
                              <w:pStyle w:val="BodyText"/>
                              <w:rPr>
                                <w:color w:val="FFFFFF" w:themeColor="background1"/>
                                <w:sz w:val="20"/>
                              </w:rPr>
                            </w:pPr>
                            <w:r w:rsidRPr="00A54E35">
                              <w:rPr>
                                <w:color w:val="FFFFFF" w:themeColor="background1"/>
                                <w:sz w:val="20"/>
                              </w:rPr>
                              <w:t>Fax: +44 (0)20 7379 3558</w:t>
                            </w:r>
                          </w:p>
                          <w:p w:rsidR="00AE4B85" w:rsidRPr="00AE4B85" w:rsidRDefault="00AE4B85" w:rsidP="00AE4B85">
                            <w:pPr>
                              <w:pStyle w:val="BodyText"/>
                              <w:rPr>
                                <w:color w:val="FFFFFF" w:themeColor="background1"/>
                                <w:sz w:val="22"/>
                              </w:rPr>
                            </w:pPr>
                          </w:p>
                          <w:p w:rsidR="00AE4B85" w:rsidRPr="00884302" w:rsidRDefault="00AE4B85" w:rsidP="00AE4B85">
                            <w:pPr>
                              <w:pStyle w:val="BodyText"/>
                              <w:rPr>
                                <w:rFonts w:ascii="Palatino Linotype" w:hAnsi="Palatino Linotype"/>
                                <w:b/>
                                <w:color w:val="FFFFFF" w:themeColor="background1"/>
                                <w:sz w:val="20"/>
                                <w:szCs w:val="20"/>
                              </w:rPr>
                            </w:pPr>
                            <w:r w:rsidRPr="00884302">
                              <w:rPr>
                                <w:rFonts w:ascii="Palatino Linotype" w:hAnsi="Palatino Linotype"/>
                                <w:b/>
                                <w:color w:val="FFFFFF" w:themeColor="background1"/>
                                <w:sz w:val="20"/>
                                <w:szCs w:val="20"/>
                              </w:rPr>
                              <w:t>MARKETING</w:t>
                            </w:r>
                          </w:p>
                          <w:p w:rsidR="00AE4B85" w:rsidRDefault="00AE4B85" w:rsidP="00AE4B85">
                            <w:pPr>
                              <w:pStyle w:val="BodyText"/>
                              <w:rPr>
                                <w:color w:val="FFFFFF" w:themeColor="background1"/>
                                <w:sz w:val="22"/>
                              </w:rPr>
                            </w:pPr>
                          </w:p>
                          <w:p w:rsidR="00AE4B85" w:rsidRPr="00A54E35" w:rsidRDefault="00AE4B85" w:rsidP="00AE4B85">
                            <w:pPr>
                              <w:pStyle w:val="BodyText"/>
                              <w:rPr>
                                <w:color w:val="FFFFFF" w:themeColor="background1"/>
                                <w:sz w:val="20"/>
                              </w:rPr>
                            </w:pPr>
                            <w:r w:rsidRPr="00A54E35">
                              <w:rPr>
                                <w:color w:val="FFFFFF" w:themeColor="background1"/>
                                <w:sz w:val="20"/>
                              </w:rPr>
                              <w:t>Paul Gray</w:t>
                            </w:r>
                          </w:p>
                          <w:p w:rsidR="00AE4B85" w:rsidRPr="00A54E35" w:rsidRDefault="00AE4B85" w:rsidP="00AE4B85">
                            <w:pPr>
                              <w:pStyle w:val="BodyText"/>
                              <w:rPr>
                                <w:color w:val="FFFFFF" w:themeColor="background1"/>
                                <w:sz w:val="20"/>
                              </w:rPr>
                            </w:pPr>
                            <w:r w:rsidRPr="00A54E35">
                              <w:rPr>
                                <w:color w:val="FFFFFF" w:themeColor="background1"/>
                                <w:sz w:val="20"/>
                              </w:rPr>
                              <w:t>+44 (0)20 7520 9920</w:t>
                            </w:r>
                          </w:p>
                          <w:p w:rsidR="00AE4B85" w:rsidRPr="00A54E35" w:rsidRDefault="00AE4B85" w:rsidP="00AE4B85">
                            <w:pPr>
                              <w:pStyle w:val="BodyText"/>
                              <w:rPr>
                                <w:color w:val="FFFFFF" w:themeColor="background1"/>
                                <w:sz w:val="20"/>
                              </w:rPr>
                            </w:pPr>
                            <w:r w:rsidRPr="00A54E35">
                              <w:rPr>
                                <w:color w:val="FFFFFF" w:themeColor="background1"/>
                                <w:sz w:val="20"/>
                              </w:rPr>
                              <w:t>paul.gray@brickcourt.co.uk</w:t>
                            </w:r>
                          </w:p>
                          <w:p w:rsidR="00AE4B85" w:rsidRPr="00A54E35" w:rsidRDefault="00AE4B85" w:rsidP="00AE4B85">
                            <w:pPr>
                              <w:pStyle w:val="BodyText"/>
                              <w:rPr>
                                <w:color w:val="FFFFFF" w:themeColor="background1"/>
                                <w:sz w:val="20"/>
                              </w:rPr>
                            </w:pPr>
                          </w:p>
                          <w:p w:rsidR="00AE4B85" w:rsidRPr="00A54E35" w:rsidRDefault="00AE4B85" w:rsidP="00AE4B85">
                            <w:pPr>
                              <w:pStyle w:val="BodyText"/>
                              <w:rPr>
                                <w:color w:val="FFFFFF" w:themeColor="background1"/>
                                <w:sz w:val="20"/>
                              </w:rPr>
                            </w:pPr>
                            <w:r w:rsidRPr="00A54E35">
                              <w:rPr>
                                <w:color w:val="FFFFFF" w:themeColor="background1"/>
                                <w:sz w:val="20"/>
                              </w:rPr>
                              <w:t xml:space="preserve">Pamela Ismalaj </w:t>
                            </w:r>
                          </w:p>
                          <w:p w:rsidR="00AE4B85" w:rsidRPr="00A54E35" w:rsidRDefault="00AE4B85" w:rsidP="00AE4B85">
                            <w:pPr>
                              <w:pStyle w:val="BodyText"/>
                              <w:rPr>
                                <w:color w:val="FFFFFF" w:themeColor="background1"/>
                                <w:sz w:val="20"/>
                              </w:rPr>
                            </w:pPr>
                            <w:r w:rsidRPr="00A54E35">
                              <w:rPr>
                                <w:color w:val="FFFFFF" w:themeColor="background1"/>
                                <w:sz w:val="20"/>
                              </w:rPr>
                              <w:t>+44 (0)20 7520 9919</w:t>
                            </w:r>
                          </w:p>
                          <w:p w:rsidR="00AE4B85" w:rsidRPr="00A54E35" w:rsidRDefault="00AE4B85" w:rsidP="00AE4B85">
                            <w:pPr>
                              <w:pStyle w:val="BodyText"/>
                              <w:rPr>
                                <w:color w:val="FFFFFF" w:themeColor="background1"/>
                                <w:sz w:val="20"/>
                              </w:rPr>
                            </w:pPr>
                            <w:r w:rsidRPr="00A54E35">
                              <w:rPr>
                                <w:color w:val="FFFFFF" w:themeColor="background1"/>
                                <w:sz w:val="20"/>
                              </w:rPr>
                              <w:t>pamela.ismalaj@brickcourt.co.uk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736CA" id="_x0000_s1042" type="#_x0000_t202" style="position:absolute;margin-left:11.8pt;margin-top:0;width:333.15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" filled="f" stroked="f">
                <v:textbox style="mso-fit-shape-to-text:t">
                  <w:txbxContent>
                    <w:p w:rsidR="00A54E35" w:rsidRDefault="00A54E35" w:rsidP="00AE4B85">
                      <w:pPr>
                        <w:pStyle w:val="BodyText"/>
                        <w:rPr>
                          <w:color w:val="FFFFFF" w:themeColor="background1"/>
                          <w:sz w:val="20"/>
                        </w:rPr>
                      </w:pPr>
                    </w:p>
                    <w:p w:rsidR="00A54E35" w:rsidRDefault="00A54E35" w:rsidP="00AE4B85">
                      <w:pPr>
                        <w:pStyle w:val="BodyText"/>
                        <w:rPr>
                          <w:color w:val="FFFFFF" w:themeColor="background1"/>
                          <w:sz w:val="20"/>
                        </w:rPr>
                      </w:pPr>
                    </w:p>
                    <w:p w:rsidR="00A54E35" w:rsidRDefault="00A54E35" w:rsidP="00AE4B85">
                      <w:pPr>
                        <w:pStyle w:val="BodyText"/>
                        <w:rPr>
                          <w:color w:val="FFFFFF" w:themeColor="background1"/>
                          <w:sz w:val="20"/>
                        </w:rPr>
                      </w:pPr>
                      <w:r>
                        <w:rPr>
                          <w:noProof/>
                          <w:lang w:val="en-GB" w:eastAsia="en-GB"/>
                        </w:rPr>
                        <w:drawing>
                          <wp:inline distT="0" distB="0" distL="0" distR="0" wp14:anchorId="4C15CDC2" wp14:editId="7B837439">
                            <wp:extent cx="2551430" cy="485140"/>
                            <wp:effectExtent l="0" t="0" r="127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BrickCourt_logo_whit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51430" cy="485140"/>
                                    </a:xfrm>
                                    <a:prstGeom prst="rect">
                                      <a:avLst/>
                                    </a:prstGeom>
                                  </pic:spPr>
                                </pic:pic>
                              </a:graphicData>
                            </a:graphic>
                          </wp:inline>
                        </w:drawing>
                      </w:r>
                    </w:p>
                    <w:p w:rsidR="002D2C5F" w:rsidRDefault="002D2C5F" w:rsidP="002D2C5F">
                      <w:pPr>
                        <w:contextualSpacing/>
                        <w:rPr>
                          <w:rFonts w:ascii="Cambria" w:hAnsi="Cambria"/>
                          <w:color w:val="FFFFFF" w:themeColor="background1"/>
                          <w:sz w:val="16"/>
                          <w:szCs w:val="16"/>
                        </w:rPr>
                      </w:pPr>
                    </w:p>
                    <w:p w:rsidR="002D2C5F" w:rsidRPr="002D2C5F" w:rsidRDefault="002D2C5F" w:rsidP="002D2C5F">
                      <w:pPr>
                        <w:contextualSpacing/>
                        <w:rPr>
                          <w:rFonts w:ascii="Cambria" w:hAnsi="Cambria"/>
                          <w:color w:val="FFFFFF" w:themeColor="background1"/>
                          <w:sz w:val="16"/>
                          <w:szCs w:val="16"/>
                        </w:rPr>
                      </w:pPr>
                      <w:r w:rsidRPr="002D2C5F">
                        <w:rPr>
                          <w:rFonts w:ascii="Cambria" w:hAnsi="Cambria"/>
                          <w:color w:val="FFFFFF" w:themeColor="background1"/>
                          <w:sz w:val="16"/>
                          <w:szCs w:val="16"/>
                        </w:rPr>
                        <w:t>www.brickcourt.co.uk</w:t>
                      </w:r>
                    </w:p>
                    <w:p w:rsidR="00A54E35" w:rsidRDefault="00A54E35" w:rsidP="00AE4B85">
                      <w:pPr>
                        <w:pStyle w:val="BodyText"/>
                        <w:rPr>
                          <w:color w:val="FFFFFF" w:themeColor="background1"/>
                          <w:sz w:val="20"/>
                        </w:rPr>
                      </w:pPr>
                    </w:p>
                    <w:p w:rsidR="002D2C5F" w:rsidRPr="00314113" w:rsidRDefault="002D2C5F" w:rsidP="00AE1CEC">
                      <w:pPr>
                        <w:pStyle w:val="BodyText"/>
                        <w:spacing w:before="196"/>
                        <w:rPr>
                          <w:b/>
                        </w:rPr>
                      </w:pPr>
                      <w:r w:rsidRPr="002D2C5F">
                        <w:rPr>
                          <w:b/>
                          <w:color w:val="FFFFFF" w:themeColor="background1"/>
                          <w:w w:val="95"/>
                          <w:sz w:val="18"/>
                        </w:rPr>
                        <w:t>Chambers</w:t>
                      </w:r>
                      <w:r w:rsidRPr="002D2C5F">
                        <w:rPr>
                          <w:b/>
                          <w:color w:val="FFFFFF" w:themeColor="background1"/>
                          <w:spacing w:val="1"/>
                          <w:sz w:val="18"/>
                        </w:rPr>
                        <w:t xml:space="preserve"> </w:t>
                      </w:r>
                      <w:r w:rsidRPr="002D2C5F">
                        <w:rPr>
                          <w:b/>
                          <w:color w:val="FFFFFF" w:themeColor="background1"/>
                          <w:w w:val="95"/>
                          <w:sz w:val="18"/>
                        </w:rPr>
                        <w:t>and</w:t>
                      </w:r>
                      <w:r w:rsidRPr="002D2C5F">
                        <w:rPr>
                          <w:b/>
                          <w:color w:val="FFFFFF" w:themeColor="background1"/>
                          <w:spacing w:val="2"/>
                          <w:sz w:val="18"/>
                        </w:rPr>
                        <w:t xml:space="preserve"> </w:t>
                      </w:r>
                      <w:r w:rsidRPr="002D2C5F">
                        <w:rPr>
                          <w:b/>
                          <w:color w:val="FFFFFF" w:themeColor="background1"/>
                          <w:w w:val="95"/>
                          <w:sz w:val="18"/>
                        </w:rPr>
                        <w:t>switchboard</w:t>
                      </w:r>
                      <w:r w:rsidRPr="002D2C5F">
                        <w:rPr>
                          <w:b/>
                          <w:color w:val="FFFFFF" w:themeColor="background1"/>
                          <w:spacing w:val="1"/>
                          <w:sz w:val="18"/>
                        </w:rPr>
                        <w:t xml:space="preserve"> </w:t>
                      </w:r>
                      <w:r w:rsidRPr="002D2C5F">
                        <w:rPr>
                          <w:b/>
                          <w:color w:val="FFFFFF" w:themeColor="background1"/>
                          <w:w w:val="95"/>
                          <w:sz w:val="18"/>
                        </w:rPr>
                        <w:t>are</w:t>
                      </w:r>
                      <w:r w:rsidRPr="002D2C5F">
                        <w:rPr>
                          <w:b/>
                          <w:color w:val="FFFFFF" w:themeColor="background1"/>
                          <w:spacing w:val="2"/>
                          <w:sz w:val="18"/>
                        </w:rPr>
                        <w:t xml:space="preserve"> </w:t>
                      </w:r>
                      <w:r w:rsidRPr="002D2C5F">
                        <w:rPr>
                          <w:b/>
                          <w:color w:val="FFFFFF" w:themeColor="background1"/>
                          <w:w w:val="95"/>
                          <w:sz w:val="18"/>
                        </w:rPr>
                        <w:t>open</w:t>
                      </w:r>
                      <w:r w:rsidRPr="002D2C5F">
                        <w:rPr>
                          <w:b/>
                          <w:color w:val="FFFFFF" w:themeColor="background1"/>
                          <w:spacing w:val="1"/>
                          <w:sz w:val="18"/>
                        </w:rPr>
                        <w:t xml:space="preserve"> </w:t>
                      </w:r>
                      <w:r w:rsidRPr="002D2C5F">
                        <w:rPr>
                          <w:b/>
                          <w:color w:val="FFFFFF" w:themeColor="background1"/>
                          <w:w w:val="95"/>
                          <w:sz w:val="18"/>
                        </w:rPr>
                        <w:t>from</w:t>
                      </w:r>
                      <w:r w:rsidRPr="002D2C5F">
                        <w:rPr>
                          <w:b/>
                          <w:color w:val="FFFFFF" w:themeColor="background1"/>
                          <w:spacing w:val="2"/>
                          <w:sz w:val="18"/>
                        </w:rPr>
                        <w:t xml:space="preserve"> </w:t>
                      </w:r>
                      <w:r w:rsidRPr="002D2C5F">
                        <w:rPr>
                          <w:b/>
                          <w:color w:val="FFFFFF" w:themeColor="background1"/>
                          <w:w w:val="95"/>
                          <w:sz w:val="18"/>
                        </w:rPr>
                        <w:t>8am</w:t>
                      </w:r>
                      <w:r w:rsidRPr="002D2C5F">
                        <w:rPr>
                          <w:b/>
                          <w:color w:val="FFFFFF" w:themeColor="background1"/>
                          <w:spacing w:val="2"/>
                          <w:sz w:val="18"/>
                        </w:rPr>
                        <w:t xml:space="preserve"> </w:t>
                      </w:r>
                      <w:r w:rsidRPr="002D2C5F">
                        <w:rPr>
                          <w:b/>
                          <w:color w:val="FFFFFF" w:themeColor="background1"/>
                          <w:w w:val="95"/>
                          <w:sz w:val="18"/>
                        </w:rPr>
                        <w:t>to</w:t>
                      </w:r>
                      <w:r w:rsidRPr="002D2C5F">
                        <w:rPr>
                          <w:b/>
                          <w:color w:val="FFFFFF" w:themeColor="background1"/>
                          <w:spacing w:val="1"/>
                          <w:sz w:val="18"/>
                        </w:rPr>
                        <w:t xml:space="preserve"> </w:t>
                      </w:r>
                      <w:r w:rsidRPr="002D2C5F">
                        <w:rPr>
                          <w:b/>
                          <w:color w:val="FFFFFF" w:themeColor="background1"/>
                          <w:spacing w:val="-5"/>
                          <w:w w:val="95"/>
                          <w:sz w:val="18"/>
                        </w:rPr>
                        <w:t>8pm</w:t>
                      </w:r>
                    </w:p>
                    <w:p w:rsidR="002D2C5F" w:rsidRDefault="002D2C5F" w:rsidP="002D2C5F">
                      <w:pPr>
                        <w:pStyle w:val="BodyText"/>
                        <w:spacing w:before="9"/>
                        <w:rPr>
                          <w:sz w:val="31"/>
                        </w:rPr>
                      </w:pPr>
                    </w:p>
                    <w:p w:rsidR="002D2C5F" w:rsidRPr="002D2C5F" w:rsidRDefault="002D2C5F" w:rsidP="00AE1CEC">
                      <w:pPr>
                        <w:pStyle w:val="BodyText"/>
                        <w:jc w:val="both"/>
                        <w:rPr>
                          <w:color w:val="FFFFFF" w:themeColor="background1"/>
                        </w:rPr>
                      </w:pPr>
                      <w:r w:rsidRPr="002D2C5F">
                        <w:rPr>
                          <w:color w:val="FFFFFF" w:themeColor="background1"/>
                        </w:rPr>
                        <w:t>Our building, opposite the High Court in London is spacious, modern and allows conferences with clients to be conducted in comfortable surroundings.</w:t>
                      </w:r>
                    </w:p>
                    <w:p w:rsidR="002D2C5F" w:rsidRPr="002D2C5F" w:rsidRDefault="002D2C5F" w:rsidP="00AE1CEC">
                      <w:pPr>
                        <w:pStyle w:val="BodyText"/>
                        <w:jc w:val="both"/>
                        <w:rPr>
                          <w:color w:val="FFFFFF" w:themeColor="background1"/>
                        </w:rPr>
                      </w:pPr>
                    </w:p>
                    <w:p w:rsidR="002D2C5F" w:rsidRPr="002D2C5F" w:rsidRDefault="002D2C5F" w:rsidP="00AE1CEC">
                      <w:pPr>
                        <w:pStyle w:val="BodyText"/>
                        <w:jc w:val="both"/>
                        <w:rPr>
                          <w:color w:val="FFFFFF" w:themeColor="background1"/>
                        </w:rPr>
                      </w:pPr>
                      <w:r w:rsidRPr="002D2C5F">
                        <w:rPr>
                          <w:color w:val="FFFFFF" w:themeColor="background1"/>
                        </w:rPr>
                        <w:t>We have large conference rooms, with ability to hold meetings of in excess of 30 people attending. We are able to accommodate short Arbitration hearings, and can advise if parties need a venue for longer hearings.</w:t>
                      </w:r>
                    </w:p>
                    <w:p w:rsidR="002D2C5F" w:rsidRPr="002D2C5F" w:rsidRDefault="002D2C5F" w:rsidP="00AE1CEC">
                      <w:pPr>
                        <w:pStyle w:val="BodyText"/>
                        <w:jc w:val="both"/>
                        <w:rPr>
                          <w:color w:val="FFFFFF" w:themeColor="background1"/>
                        </w:rPr>
                      </w:pPr>
                    </w:p>
                    <w:p w:rsidR="002D2C5F" w:rsidRPr="002D2C5F" w:rsidRDefault="002D2C5F" w:rsidP="00AE1CEC">
                      <w:pPr>
                        <w:pStyle w:val="BodyText"/>
                        <w:jc w:val="both"/>
                        <w:rPr>
                          <w:color w:val="FFFFFF" w:themeColor="background1"/>
                        </w:rPr>
                      </w:pPr>
                      <w:r w:rsidRPr="002D2C5F">
                        <w:rPr>
                          <w:color w:val="FFFFFF" w:themeColor="background1"/>
                        </w:rPr>
                        <w:t>Facilities include HD video conferencing with multi-point capability, client parking spaces, and a seminar room with presentation facilities. We also have a portable induction loop system available. Our building has easy access for disabled clients.</w:t>
                      </w:r>
                    </w:p>
                    <w:p w:rsidR="002D2C5F" w:rsidRDefault="002D2C5F" w:rsidP="00AE4B85">
                      <w:pPr>
                        <w:pStyle w:val="BodyText"/>
                        <w:rPr>
                          <w:color w:val="FFFFFF" w:themeColor="background1"/>
                          <w:sz w:val="20"/>
                        </w:rPr>
                      </w:pPr>
                    </w:p>
                    <w:p w:rsidR="00A54E35" w:rsidRDefault="00A54E35" w:rsidP="00AE4B85">
                      <w:pPr>
                        <w:pStyle w:val="BodyText"/>
                        <w:rPr>
                          <w:color w:val="FFFFFF" w:themeColor="background1"/>
                          <w:sz w:val="20"/>
                        </w:rPr>
                      </w:pPr>
                    </w:p>
                    <w:p w:rsidR="00AE4B85" w:rsidRPr="00A54E35" w:rsidRDefault="00AE4B85" w:rsidP="00AE4B85">
                      <w:pPr>
                        <w:pStyle w:val="BodyText"/>
                        <w:rPr>
                          <w:color w:val="FFFFFF" w:themeColor="background1"/>
                          <w:sz w:val="20"/>
                        </w:rPr>
                      </w:pPr>
                      <w:r w:rsidRPr="00A54E35">
                        <w:rPr>
                          <w:color w:val="FFFFFF" w:themeColor="background1"/>
                          <w:sz w:val="20"/>
                        </w:rPr>
                        <w:t>7-8 Essex Street</w:t>
                      </w:r>
                    </w:p>
                    <w:p w:rsidR="00AE4B85" w:rsidRPr="00A54E35" w:rsidRDefault="00AE4B85" w:rsidP="00AE4B85">
                      <w:pPr>
                        <w:pStyle w:val="BodyText"/>
                        <w:rPr>
                          <w:color w:val="FFFFFF" w:themeColor="background1"/>
                          <w:sz w:val="20"/>
                        </w:rPr>
                      </w:pPr>
                      <w:r w:rsidRPr="00A54E35">
                        <w:rPr>
                          <w:color w:val="FFFFFF" w:themeColor="background1"/>
                          <w:sz w:val="20"/>
                        </w:rPr>
                        <w:t>London</w:t>
                      </w:r>
                    </w:p>
                    <w:p w:rsidR="00AE4B85" w:rsidRPr="00A54E35" w:rsidRDefault="00AE4B85" w:rsidP="00AE4B85">
                      <w:pPr>
                        <w:pStyle w:val="BodyText"/>
                        <w:rPr>
                          <w:color w:val="FFFFFF" w:themeColor="background1"/>
                          <w:sz w:val="20"/>
                        </w:rPr>
                      </w:pPr>
                      <w:r w:rsidRPr="00A54E35">
                        <w:rPr>
                          <w:color w:val="FFFFFF" w:themeColor="background1"/>
                          <w:sz w:val="20"/>
                        </w:rPr>
                        <w:t>United Kingdom</w:t>
                      </w:r>
                    </w:p>
                    <w:p w:rsidR="00AE4B85" w:rsidRPr="00A54E35" w:rsidRDefault="00AE4B85" w:rsidP="00AE4B85">
                      <w:pPr>
                        <w:pStyle w:val="BodyText"/>
                        <w:rPr>
                          <w:color w:val="FFFFFF" w:themeColor="background1"/>
                          <w:sz w:val="20"/>
                        </w:rPr>
                      </w:pPr>
                      <w:r w:rsidRPr="00A54E35">
                        <w:rPr>
                          <w:color w:val="FFFFFF" w:themeColor="background1"/>
                          <w:sz w:val="20"/>
                        </w:rPr>
                        <w:t>WC2R 3LD</w:t>
                      </w:r>
                    </w:p>
                    <w:p w:rsidR="00AE4B85" w:rsidRPr="00A54E35" w:rsidRDefault="00AE4B85" w:rsidP="00AE4B85">
                      <w:pPr>
                        <w:pStyle w:val="BodyText"/>
                        <w:rPr>
                          <w:color w:val="FFFFFF" w:themeColor="background1"/>
                          <w:sz w:val="20"/>
                        </w:rPr>
                      </w:pPr>
                      <w:r w:rsidRPr="00A54E35">
                        <w:rPr>
                          <w:color w:val="FFFFFF" w:themeColor="background1"/>
                          <w:sz w:val="20"/>
                        </w:rPr>
                        <w:t>Phone: +44 (0)20 7379 3550</w:t>
                      </w:r>
                    </w:p>
                    <w:p w:rsidR="00AE4B85" w:rsidRPr="00A54E35" w:rsidRDefault="00AE4B85" w:rsidP="00AE4B85">
                      <w:pPr>
                        <w:pStyle w:val="BodyText"/>
                        <w:rPr>
                          <w:color w:val="FFFFFF" w:themeColor="background1"/>
                          <w:sz w:val="20"/>
                        </w:rPr>
                      </w:pPr>
                      <w:r w:rsidRPr="00A54E35">
                        <w:rPr>
                          <w:color w:val="FFFFFF" w:themeColor="background1"/>
                          <w:sz w:val="20"/>
                        </w:rPr>
                        <w:t>Fax: +44 (0)20 7379 3558</w:t>
                      </w:r>
                    </w:p>
                    <w:p w:rsidR="00AE4B85" w:rsidRPr="00AE4B85" w:rsidRDefault="00AE4B85" w:rsidP="00AE4B85">
                      <w:pPr>
                        <w:pStyle w:val="BodyText"/>
                        <w:rPr>
                          <w:color w:val="FFFFFF" w:themeColor="background1"/>
                          <w:sz w:val="22"/>
                        </w:rPr>
                      </w:pPr>
                    </w:p>
                    <w:p w:rsidR="00AE4B85" w:rsidRPr="00884302" w:rsidRDefault="00AE4B85" w:rsidP="00AE4B85">
                      <w:pPr>
                        <w:pStyle w:val="BodyText"/>
                        <w:rPr>
                          <w:rFonts w:ascii="Palatino Linotype" w:hAnsi="Palatino Linotype"/>
                          <w:b/>
                          <w:color w:val="FFFFFF" w:themeColor="background1"/>
                          <w:sz w:val="20"/>
                          <w:szCs w:val="20"/>
                        </w:rPr>
                      </w:pPr>
                      <w:r w:rsidRPr="00884302">
                        <w:rPr>
                          <w:rFonts w:ascii="Palatino Linotype" w:hAnsi="Palatino Linotype"/>
                          <w:b/>
                          <w:color w:val="FFFFFF" w:themeColor="background1"/>
                          <w:sz w:val="20"/>
                          <w:szCs w:val="20"/>
                        </w:rPr>
                        <w:t>MARKETING</w:t>
                      </w:r>
                    </w:p>
                    <w:p w:rsidR="00AE4B85" w:rsidRDefault="00AE4B85" w:rsidP="00AE4B85">
                      <w:pPr>
                        <w:pStyle w:val="BodyText"/>
                        <w:rPr>
                          <w:color w:val="FFFFFF" w:themeColor="background1"/>
                          <w:sz w:val="22"/>
                        </w:rPr>
                      </w:pPr>
                    </w:p>
                    <w:p w:rsidR="00AE4B85" w:rsidRPr="00A54E35" w:rsidRDefault="00AE4B85" w:rsidP="00AE4B85">
                      <w:pPr>
                        <w:pStyle w:val="BodyText"/>
                        <w:rPr>
                          <w:color w:val="FFFFFF" w:themeColor="background1"/>
                          <w:sz w:val="20"/>
                        </w:rPr>
                      </w:pPr>
                      <w:r w:rsidRPr="00A54E35">
                        <w:rPr>
                          <w:color w:val="FFFFFF" w:themeColor="background1"/>
                          <w:sz w:val="20"/>
                        </w:rPr>
                        <w:t>Paul Gray</w:t>
                      </w:r>
                    </w:p>
                    <w:p w:rsidR="00AE4B85" w:rsidRPr="00A54E35" w:rsidRDefault="00AE4B85" w:rsidP="00AE4B85">
                      <w:pPr>
                        <w:pStyle w:val="BodyText"/>
                        <w:rPr>
                          <w:color w:val="FFFFFF" w:themeColor="background1"/>
                          <w:sz w:val="20"/>
                        </w:rPr>
                      </w:pPr>
                      <w:r w:rsidRPr="00A54E35">
                        <w:rPr>
                          <w:color w:val="FFFFFF" w:themeColor="background1"/>
                          <w:sz w:val="20"/>
                        </w:rPr>
                        <w:t>+44 (0)20 7520 9920</w:t>
                      </w:r>
                    </w:p>
                    <w:p w:rsidR="00AE4B85" w:rsidRPr="00A54E35" w:rsidRDefault="00AE4B85" w:rsidP="00AE4B85">
                      <w:pPr>
                        <w:pStyle w:val="BodyText"/>
                        <w:rPr>
                          <w:color w:val="FFFFFF" w:themeColor="background1"/>
                          <w:sz w:val="20"/>
                        </w:rPr>
                      </w:pPr>
                      <w:r w:rsidRPr="00A54E35">
                        <w:rPr>
                          <w:color w:val="FFFFFF" w:themeColor="background1"/>
                          <w:sz w:val="20"/>
                        </w:rPr>
                        <w:t>paul.gray@brickcourt.co.uk</w:t>
                      </w:r>
                    </w:p>
                    <w:p w:rsidR="00AE4B85" w:rsidRPr="00A54E35" w:rsidRDefault="00AE4B85" w:rsidP="00AE4B85">
                      <w:pPr>
                        <w:pStyle w:val="BodyText"/>
                        <w:rPr>
                          <w:color w:val="FFFFFF" w:themeColor="background1"/>
                          <w:sz w:val="20"/>
                        </w:rPr>
                      </w:pPr>
                    </w:p>
                    <w:p w:rsidR="00AE4B85" w:rsidRPr="00A54E35" w:rsidRDefault="00AE4B85" w:rsidP="00AE4B85">
                      <w:pPr>
                        <w:pStyle w:val="BodyText"/>
                        <w:rPr>
                          <w:color w:val="FFFFFF" w:themeColor="background1"/>
                          <w:sz w:val="20"/>
                        </w:rPr>
                      </w:pPr>
                      <w:r w:rsidRPr="00A54E35">
                        <w:rPr>
                          <w:color w:val="FFFFFF" w:themeColor="background1"/>
                          <w:sz w:val="20"/>
                        </w:rPr>
                        <w:t xml:space="preserve">Pamela Ismalaj </w:t>
                      </w:r>
                    </w:p>
                    <w:p w:rsidR="00AE4B85" w:rsidRPr="00A54E35" w:rsidRDefault="00AE4B85" w:rsidP="00AE4B85">
                      <w:pPr>
                        <w:pStyle w:val="BodyText"/>
                        <w:rPr>
                          <w:color w:val="FFFFFF" w:themeColor="background1"/>
                          <w:sz w:val="20"/>
                        </w:rPr>
                      </w:pPr>
                      <w:r w:rsidRPr="00A54E35">
                        <w:rPr>
                          <w:color w:val="FFFFFF" w:themeColor="background1"/>
                          <w:sz w:val="20"/>
                        </w:rPr>
                        <w:t>+44 (0)20 7520 9919</w:t>
                      </w:r>
                    </w:p>
                    <w:p w:rsidR="00AE4B85" w:rsidRPr="00A54E35" w:rsidRDefault="00AE4B85" w:rsidP="00AE4B85">
                      <w:pPr>
                        <w:pStyle w:val="BodyText"/>
                        <w:rPr>
                          <w:color w:val="FFFFFF" w:themeColor="background1"/>
                          <w:sz w:val="20"/>
                        </w:rPr>
                      </w:pPr>
                      <w:r w:rsidRPr="00A54E35">
                        <w:rPr>
                          <w:color w:val="FFFFFF" w:themeColor="background1"/>
                          <w:sz w:val="20"/>
                        </w:rPr>
                        <w:t>pamela.ismalaj@brickcourt.co.uk</w:t>
                      </w:r>
                    </w:p>
                  </w:txbxContent>
                </v:textbox>
                <w10:wrap type="square" anchorx="margin"/>
              </v:shape>
            </w:pict>
          </mc:Fallback>
        </mc:AlternateContent>
      </w:r>
      <w:r w:rsidR="00A54E35" w:rsidRPr="00AE4B85">
        <w:rPr>
          <w:noProof/>
          <w:color w:val="1F3864" w:themeColor="accent5" w:themeShade="80"/>
          <w:lang w:eastAsia="en-GB"/>
        </w:rPr>
        <mc:AlternateContent>
          <mc:Choice Requires="wps">
            <w:drawing>
              <wp:anchor distT="0" distB="0" distL="114300" distR="114300" simplePos="0" relativeHeight="251656191" behindDoc="0" locked="0" layoutInCell="1" allowOverlap="1" wp14:anchorId="06BC5B32" wp14:editId="03034DE8">
                <wp:simplePos x="0" y="0"/>
                <wp:positionH relativeFrom="margin">
                  <wp:posOffset>-157655</wp:posOffset>
                </wp:positionH>
                <wp:positionV relativeFrom="paragraph">
                  <wp:posOffset>-110359</wp:posOffset>
                </wp:positionV>
                <wp:extent cx="4724400" cy="6921062"/>
                <wp:effectExtent l="0" t="0" r="19050" b="13335"/>
                <wp:wrapNone/>
                <wp:docPr id="215" name="Rectangle 215"/>
                <wp:cNvGraphicFramePr/>
                <a:graphic xmlns:a="http://schemas.openxmlformats.org/drawingml/2006/main">
                  <a:graphicData uri="http://schemas.microsoft.com/office/word/2010/wordprocessingShape">
                    <wps:wsp>
                      <wps:cNvSpPr/>
                      <wps:spPr>
                        <a:xfrm>
                          <a:off x="0" y="0"/>
                          <a:ext cx="4724400" cy="6921062"/>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76A3" id="Rectangle 215" o:spid="_x0000_s1026" style="position:absolute;margin-left:-12.4pt;margin-top:-8.7pt;width:372pt;height:544.9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" fillcolor="#1f3763 [1608]" strokecolor="#1f4d78 [1604]" strokeweight="1pt">
                <w10:wrap anchorx="margin"/>
              </v:rect>
            </w:pict>
          </mc:Fallback>
        </mc:AlternateContent>
      </w:r>
    </w:p>
    <w:sectPr w:rsidR="00314113" w:rsidRPr="00314113" w:rsidSect="0071442C">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B28" w:rsidRDefault="00305B28" w:rsidP="00305B28">
      <w:pPr>
        <w:spacing w:after="0" w:line="240" w:lineRule="auto"/>
      </w:pPr>
      <w:r>
        <w:separator/>
      </w:r>
    </w:p>
  </w:endnote>
  <w:endnote w:type="continuationSeparator" w:id="0">
    <w:p w:rsidR="00305B28" w:rsidRDefault="00305B28" w:rsidP="0030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B28" w:rsidRDefault="00305B28" w:rsidP="00305B28">
      <w:pPr>
        <w:spacing w:after="0" w:line="240" w:lineRule="auto"/>
      </w:pPr>
      <w:r>
        <w:separator/>
      </w:r>
    </w:p>
  </w:footnote>
  <w:footnote w:type="continuationSeparator" w:id="0">
    <w:p w:rsidR="00305B28" w:rsidRDefault="00305B28" w:rsidP="00305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55F"/>
    <w:multiLevelType w:val="hybridMultilevel"/>
    <w:tmpl w:val="BC824434"/>
    <w:lvl w:ilvl="0" w:tplc="3A7E8602">
      <w:numFmt w:val="bullet"/>
      <w:lvlText w:val="◆"/>
      <w:lvlJc w:val="left"/>
      <w:pPr>
        <w:ind w:left="144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6417C9"/>
    <w:multiLevelType w:val="hybridMultilevel"/>
    <w:tmpl w:val="1B18C43E"/>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323CE"/>
    <w:multiLevelType w:val="hybridMultilevel"/>
    <w:tmpl w:val="A85ECD6A"/>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10F65"/>
    <w:multiLevelType w:val="hybridMultilevel"/>
    <w:tmpl w:val="786403AE"/>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B07DB"/>
    <w:multiLevelType w:val="hybridMultilevel"/>
    <w:tmpl w:val="060A2474"/>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F60DE"/>
    <w:multiLevelType w:val="hybridMultilevel"/>
    <w:tmpl w:val="CA1076DC"/>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F74CE"/>
    <w:multiLevelType w:val="hybridMultilevel"/>
    <w:tmpl w:val="C01C9554"/>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81738"/>
    <w:multiLevelType w:val="hybridMultilevel"/>
    <w:tmpl w:val="066A5A0E"/>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46CEF"/>
    <w:multiLevelType w:val="hybridMultilevel"/>
    <w:tmpl w:val="D06681CA"/>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047B7"/>
    <w:multiLevelType w:val="hybridMultilevel"/>
    <w:tmpl w:val="D728C2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3B37"/>
    <w:multiLevelType w:val="hybridMultilevel"/>
    <w:tmpl w:val="F1C01658"/>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52B95"/>
    <w:multiLevelType w:val="hybridMultilevel"/>
    <w:tmpl w:val="7138D86E"/>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60DE1"/>
    <w:multiLevelType w:val="hybridMultilevel"/>
    <w:tmpl w:val="3A624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726AD"/>
    <w:multiLevelType w:val="hybridMultilevel"/>
    <w:tmpl w:val="C7F0DC5A"/>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B2897"/>
    <w:multiLevelType w:val="hybridMultilevel"/>
    <w:tmpl w:val="CB30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66CD6"/>
    <w:multiLevelType w:val="hybridMultilevel"/>
    <w:tmpl w:val="3782E88A"/>
    <w:lvl w:ilvl="0" w:tplc="3A7E8602">
      <w:numFmt w:val="bullet"/>
      <w:lvlText w:val="◆"/>
      <w:lvlJc w:val="left"/>
      <w:pPr>
        <w:ind w:left="720" w:hanging="360"/>
      </w:pPr>
      <w:rPr>
        <w:rFonts w:ascii="Cambria" w:eastAsia="Cambria" w:hAnsi="Cambria" w:cs="Cambria" w:hint="default"/>
        <w:b w:val="0"/>
        <w:bCs w:val="0"/>
        <w:i w:val="0"/>
        <w:iCs w:val="0"/>
        <w:color w:val="BCBEC0"/>
        <w:w w:val="56"/>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12"/>
  </w:num>
  <w:num w:numId="5">
    <w:abstractNumId w:val="2"/>
  </w:num>
  <w:num w:numId="6">
    <w:abstractNumId w:val="8"/>
  </w:num>
  <w:num w:numId="7">
    <w:abstractNumId w:val="0"/>
  </w:num>
  <w:num w:numId="8">
    <w:abstractNumId w:val="1"/>
  </w:num>
  <w:num w:numId="9">
    <w:abstractNumId w:val="9"/>
  </w:num>
  <w:num w:numId="10">
    <w:abstractNumId w:val="13"/>
  </w:num>
  <w:num w:numId="11">
    <w:abstractNumId w:val="7"/>
  </w:num>
  <w:num w:numId="12">
    <w:abstractNumId w:val="6"/>
  </w:num>
  <w:num w:numId="13">
    <w:abstractNumId w:val="15"/>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bookFoldPrint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2C"/>
    <w:rsid w:val="00007E15"/>
    <w:rsid w:val="00014B82"/>
    <w:rsid w:val="00026376"/>
    <w:rsid w:val="0004755B"/>
    <w:rsid w:val="000A1BFC"/>
    <w:rsid w:val="000A260F"/>
    <w:rsid w:val="000A45D4"/>
    <w:rsid w:val="000C0435"/>
    <w:rsid w:val="000D71D4"/>
    <w:rsid w:val="000E5473"/>
    <w:rsid w:val="000F3D66"/>
    <w:rsid w:val="00172184"/>
    <w:rsid w:val="00182D6B"/>
    <w:rsid w:val="00193442"/>
    <w:rsid w:val="001D0E5F"/>
    <w:rsid w:val="001D1E62"/>
    <w:rsid w:val="001F5278"/>
    <w:rsid w:val="00236A3F"/>
    <w:rsid w:val="0024636A"/>
    <w:rsid w:val="00285560"/>
    <w:rsid w:val="002A1F2B"/>
    <w:rsid w:val="002D2C5F"/>
    <w:rsid w:val="002E1E62"/>
    <w:rsid w:val="002F7A1D"/>
    <w:rsid w:val="00304C02"/>
    <w:rsid w:val="00305B28"/>
    <w:rsid w:val="00314113"/>
    <w:rsid w:val="003457ED"/>
    <w:rsid w:val="0035386D"/>
    <w:rsid w:val="003A019F"/>
    <w:rsid w:val="003C00AF"/>
    <w:rsid w:val="004059DA"/>
    <w:rsid w:val="00405FED"/>
    <w:rsid w:val="004175F9"/>
    <w:rsid w:val="00420D12"/>
    <w:rsid w:val="005272A7"/>
    <w:rsid w:val="00543FC4"/>
    <w:rsid w:val="00560311"/>
    <w:rsid w:val="0058030C"/>
    <w:rsid w:val="005A3DB9"/>
    <w:rsid w:val="005B511D"/>
    <w:rsid w:val="005E07F7"/>
    <w:rsid w:val="00632079"/>
    <w:rsid w:val="00661054"/>
    <w:rsid w:val="0069651E"/>
    <w:rsid w:val="006B5C10"/>
    <w:rsid w:val="006E6D6F"/>
    <w:rsid w:val="0070214F"/>
    <w:rsid w:val="0071425B"/>
    <w:rsid w:val="0071442C"/>
    <w:rsid w:val="0074097F"/>
    <w:rsid w:val="0078496D"/>
    <w:rsid w:val="007A42AE"/>
    <w:rsid w:val="007F298E"/>
    <w:rsid w:val="00884302"/>
    <w:rsid w:val="008F5416"/>
    <w:rsid w:val="009166BD"/>
    <w:rsid w:val="00A54E35"/>
    <w:rsid w:val="00AC2C5E"/>
    <w:rsid w:val="00AE1CEC"/>
    <w:rsid w:val="00AE4B85"/>
    <w:rsid w:val="00B124BA"/>
    <w:rsid w:val="00B86944"/>
    <w:rsid w:val="00B954D8"/>
    <w:rsid w:val="00BA3E4E"/>
    <w:rsid w:val="00BC2D37"/>
    <w:rsid w:val="00BF0EBB"/>
    <w:rsid w:val="00C048CD"/>
    <w:rsid w:val="00C25CAA"/>
    <w:rsid w:val="00C5323F"/>
    <w:rsid w:val="00C8078E"/>
    <w:rsid w:val="00D6589B"/>
    <w:rsid w:val="00D74E32"/>
    <w:rsid w:val="00DC5B51"/>
    <w:rsid w:val="00DE4A55"/>
    <w:rsid w:val="00DF5FA0"/>
    <w:rsid w:val="00EE341C"/>
    <w:rsid w:val="00F41973"/>
    <w:rsid w:val="00F50F6A"/>
    <w:rsid w:val="00F67281"/>
    <w:rsid w:val="00FA0AAA"/>
    <w:rsid w:val="00FE09B4"/>
    <w:rsid w:val="00FE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1C62C8B"/>
  <w15:chartTrackingRefBased/>
  <w15:docId w15:val="{1C33990E-175C-4801-8FD6-918A384E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1442C"/>
    <w:pPr>
      <w:widowControl w:val="0"/>
      <w:autoSpaceDE w:val="0"/>
      <w:autoSpaceDN w:val="0"/>
      <w:spacing w:before="95" w:after="0" w:line="240" w:lineRule="auto"/>
      <w:ind w:left="1425" w:right="1598"/>
      <w:jc w:val="center"/>
      <w:outlineLvl w:val="0"/>
    </w:pPr>
    <w:rPr>
      <w:rFonts w:ascii="Palatino Linotype" w:eastAsia="Palatino Linotype" w:hAnsi="Palatino Linotype" w:cs="Palatino Linotype"/>
      <w:b/>
      <w:bCs/>
      <w:sz w:val="29"/>
      <w:szCs w:val="29"/>
      <w:lang w:val="en-US"/>
    </w:rPr>
  </w:style>
  <w:style w:type="paragraph" w:styleId="Heading2">
    <w:name w:val="heading 2"/>
    <w:basedOn w:val="Normal"/>
    <w:next w:val="Normal"/>
    <w:link w:val="Heading2Char"/>
    <w:uiPriority w:val="9"/>
    <w:semiHidden/>
    <w:unhideWhenUsed/>
    <w:qFormat/>
    <w:rsid w:val="00305B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63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419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442C"/>
    <w:rPr>
      <w:rFonts w:ascii="Palatino Linotype" w:eastAsia="Palatino Linotype" w:hAnsi="Palatino Linotype" w:cs="Palatino Linotype"/>
      <w:b/>
      <w:bCs/>
      <w:sz w:val="29"/>
      <w:szCs w:val="29"/>
      <w:lang w:val="en-US"/>
    </w:rPr>
  </w:style>
  <w:style w:type="paragraph" w:styleId="BodyText">
    <w:name w:val="Body Text"/>
    <w:basedOn w:val="Normal"/>
    <w:link w:val="BodyTextChar"/>
    <w:uiPriority w:val="1"/>
    <w:qFormat/>
    <w:rsid w:val="0071442C"/>
    <w:pPr>
      <w:widowControl w:val="0"/>
      <w:autoSpaceDE w:val="0"/>
      <w:autoSpaceDN w:val="0"/>
      <w:spacing w:after="0" w:line="240" w:lineRule="auto"/>
    </w:pPr>
    <w:rPr>
      <w:rFonts w:ascii="Cambria" w:eastAsia="Cambria" w:hAnsi="Cambria" w:cs="Cambria"/>
      <w:sz w:val="16"/>
      <w:szCs w:val="16"/>
      <w:lang w:val="en-US"/>
    </w:rPr>
  </w:style>
  <w:style w:type="character" w:customStyle="1" w:styleId="BodyTextChar">
    <w:name w:val="Body Text Char"/>
    <w:basedOn w:val="DefaultParagraphFont"/>
    <w:link w:val="BodyText"/>
    <w:uiPriority w:val="1"/>
    <w:rsid w:val="0071442C"/>
    <w:rPr>
      <w:rFonts w:ascii="Cambria" w:eastAsia="Cambria" w:hAnsi="Cambria" w:cs="Cambria"/>
      <w:sz w:val="16"/>
      <w:szCs w:val="16"/>
      <w:lang w:val="en-US"/>
    </w:rPr>
  </w:style>
  <w:style w:type="character" w:styleId="Strong">
    <w:name w:val="Strong"/>
    <w:basedOn w:val="DefaultParagraphFont"/>
    <w:uiPriority w:val="22"/>
    <w:qFormat/>
    <w:rsid w:val="0078496D"/>
    <w:rPr>
      <w:b/>
      <w:bCs/>
    </w:rPr>
  </w:style>
  <w:style w:type="paragraph" w:styleId="NoSpacing">
    <w:name w:val="No Spacing"/>
    <w:uiPriority w:val="1"/>
    <w:qFormat/>
    <w:rsid w:val="00B124BA"/>
    <w:pPr>
      <w:spacing w:after="0" w:line="240" w:lineRule="auto"/>
    </w:pPr>
  </w:style>
  <w:style w:type="paragraph" w:styleId="Header">
    <w:name w:val="header"/>
    <w:basedOn w:val="Normal"/>
    <w:link w:val="HeaderChar"/>
    <w:uiPriority w:val="99"/>
    <w:unhideWhenUsed/>
    <w:rsid w:val="00305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B28"/>
  </w:style>
  <w:style w:type="paragraph" w:styleId="Footer">
    <w:name w:val="footer"/>
    <w:basedOn w:val="Normal"/>
    <w:link w:val="FooterChar"/>
    <w:uiPriority w:val="99"/>
    <w:unhideWhenUsed/>
    <w:rsid w:val="00305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B28"/>
  </w:style>
  <w:style w:type="character" w:customStyle="1" w:styleId="Heading2Char">
    <w:name w:val="Heading 2 Char"/>
    <w:basedOn w:val="DefaultParagraphFont"/>
    <w:link w:val="Heading2"/>
    <w:uiPriority w:val="9"/>
    <w:semiHidden/>
    <w:rsid w:val="00305B2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4197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43F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
    <w:qFormat/>
    <w:rsid w:val="00543FC4"/>
    <w:pPr>
      <w:widowControl w:val="0"/>
      <w:autoSpaceDE w:val="0"/>
      <w:autoSpaceDN w:val="0"/>
      <w:spacing w:before="18" w:after="0" w:line="574" w:lineRule="exact"/>
    </w:pPr>
    <w:rPr>
      <w:rFonts w:ascii="Cambria" w:eastAsia="Cambria" w:hAnsi="Cambria" w:cs="Cambria"/>
      <w:sz w:val="50"/>
      <w:szCs w:val="50"/>
      <w:lang w:val="en-US"/>
    </w:rPr>
  </w:style>
  <w:style w:type="character" w:customStyle="1" w:styleId="TitleChar">
    <w:name w:val="Title Char"/>
    <w:basedOn w:val="DefaultParagraphFont"/>
    <w:link w:val="Title"/>
    <w:uiPriority w:val="1"/>
    <w:rsid w:val="00543FC4"/>
    <w:rPr>
      <w:rFonts w:ascii="Cambria" w:eastAsia="Cambria" w:hAnsi="Cambria" w:cs="Cambria"/>
      <w:sz w:val="50"/>
      <w:szCs w:val="50"/>
      <w:lang w:val="en-US"/>
    </w:rPr>
  </w:style>
  <w:style w:type="character" w:customStyle="1" w:styleId="Heading3Char">
    <w:name w:val="Heading 3 Char"/>
    <w:basedOn w:val="DefaultParagraphFont"/>
    <w:link w:val="Heading3"/>
    <w:uiPriority w:val="9"/>
    <w:rsid w:val="0002637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26376"/>
    <w:pPr>
      <w:ind w:left="720"/>
      <w:contextualSpacing/>
    </w:pPr>
  </w:style>
  <w:style w:type="character" w:styleId="Hyperlink">
    <w:name w:val="Hyperlink"/>
    <w:basedOn w:val="DefaultParagraphFont"/>
    <w:uiPriority w:val="99"/>
    <w:unhideWhenUsed/>
    <w:rsid w:val="00FE6B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32142">
      <w:bodyDiv w:val="1"/>
      <w:marLeft w:val="0"/>
      <w:marRight w:val="0"/>
      <w:marTop w:val="0"/>
      <w:marBottom w:val="0"/>
      <w:divBdr>
        <w:top w:val="none" w:sz="0" w:space="0" w:color="auto"/>
        <w:left w:val="none" w:sz="0" w:space="0" w:color="auto"/>
        <w:bottom w:val="none" w:sz="0" w:space="0" w:color="auto"/>
        <w:right w:val="none" w:sz="0" w:space="0" w:color="auto"/>
      </w:divBdr>
    </w:div>
    <w:div w:id="578293943">
      <w:bodyDiv w:val="1"/>
      <w:marLeft w:val="0"/>
      <w:marRight w:val="0"/>
      <w:marTop w:val="0"/>
      <w:marBottom w:val="0"/>
      <w:divBdr>
        <w:top w:val="none" w:sz="0" w:space="0" w:color="auto"/>
        <w:left w:val="none" w:sz="0" w:space="0" w:color="auto"/>
        <w:bottom w:val="none" w:sz="0" w:space="0" w:color="auto"/>
        <w:right w:val="none" w:sz="0" w:space="0" w:color="auto"/>
      </w:divBdr>
    </w:div>
    <w:div w:id="742990725">
      <w:bodyDiv w:val="1"/>
      <w:marLeft w:val="0"/>
      <w:marRight w:val="0"/>
      <w:marTop w:val="0"/>
      <w:marBottom w:val="0"/>
      <w:divBdr>
        <w:top w:val="none" w:sz="0" w:space="0" w:color="auto"/>
        <w:left w:val="none" w:sz="0" w:space="0" w:color="auto"/>
        <w:bottom w:val="none" w:sz="0" w:space="0" w:color="auto"/>
        <w:right w:val="none" w:sz="0" w:space="0" w:color="auto"/>
      </w:divBdr>
    </w:div>
    <w:div w:id="1030766591">
      <w:bodyDiv w:val="1"/>
      <w:marLeft w:val="0"/>
      <w:marRight w:val="0"/>
      <w:marTop w:val="0"/>
      <w:marBottom w:val="0"/>
      <w:divBdr>
        <w:top w:val="none" w:sz="0" w:space="0" w:color="auto"/>
        <w:left w:val="none" w:sz="0" w:space="0" w:color="auto"/>
        <w:bottom w:val="none" w:sz="0" w:space="0" w:color="auto"/>
        <w:right w:val="none" w:sz="0" w:space="0" w:color="auto"/>
      </w:divBdr>
    </w:div>
    <w:div w:id="1379743337">
      <w:bodyDiv w:val="1"/>
      <w:marLeft w:val="0"/>
      <w:marRight w:val="0"/>
      <w:marTop w:val="0"/>
      <w:marBottom w:val="0"/>
      <w:divBdr>
        <w:top w:val="none" w:sz="0" w:space="0" w:color="auto"/>
        <w:left w:val="none" w:sz="0" w:space="0" w:color="auto"/>
        <w:bottom w:val="none" w:sz="0" w:space="0" w:color="auto"/>
        <w:right w:val="none" w:sz="0" w:space="0" w:color="auto"/>
      </w:divBdr>
    </w:div>
    <w:div w:id="1797409679">
      <w:bodyDiv w:val="1"/>
      <w:marLeft w:val="0"/>
      <w:marRight w:val="0"/>
      <w:marTop w:val="0"/>
      <w:marBottom w:val="0"/>
      <w:divBdr>
        <w:top w:val="none" w:sz="0" w:space="0" w:color="auto"/>
        <w:left w:val="none" w:sz="0" w:space="0" w:color="auto"/>
        <w:bottom w:val="none" w:sz="0" w:space="0" w:color="auto"/>
        <w:right w:val="none" w:sz="0" w:space="0" w:color="auto"/>
      </w:divBdr>
    </w:div>
    <w:div w:id="1854949000">
      <w:bodyDiv w:val="1"/>
      <w:marLeft w:val="0"/>
      <w:marRight w:val="0"/>
      <w:marTop w:val="0"/>
      <w:marBottom w:val="0"/>
      <w:divBdr>
        <w:top w:val="none" w:sz="0" w:space="0" w:color="auto"/>
        <w:left w:val="none" w:sz="0" w:space="0" w:color="auto"/>
        <w:bottom w:val="none" w:sz="0" w:space="0" w:color="auto"/>
        <w:right w:val="none" w:sz="0" w:space="0" w:color="auto"/>
      </w:divBdr>
    </w:div>
    <w:div w:id="1941063375">
      <w:bodyDiv w:val="1"/>
      <w:marLeft w:val="0"/>
      <w:marRight w:val="0"/>
      <w:marTop w:val="0"/>
      <w:marBottom w:val="0"/>
      <w:divBdr>
        <w:top w:val="none" w:sz="0" w:space="0" w:color="auto"/>
        <w:left w:val="none" w:sz="0" w:space="0" w:color="auto"/>
        <w:bottom w:val="none" w:sz="0" w:space="0" w:color="auto"/>
        <w:right w:val="none" w:sz="0" w:space="0" w:color="auto"/>
      </w:divBdr>
    </w:div>
    <w:div w:id="1950578894">
      <w:bodyDiv w:val="1"/>
      <w:marLeft w:val="0"/>
      <w:marRight w:val="0"/>
      <w:marTop w:val="0"/>
      <w:marBottom w:val="0"/>
      <w:divBdr>
        <w:top w:val="none" w:sz="0" w:space="0" w:color="auto"/>
        <w:left w:val="none" w:sz="0" w:space="0" w:color="auto"/>
        <w:bottom w:val="none" w:sz="0" w:space="0" w:color="auto"/>
        <w:right w:val="none" w:sz="0" w:space="0" w:color="auto"/>
      </w:divBdr>
    </w:div>
    <w:div w:id="20923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dennison@brickcourt.co.uk" TargetMode="External"/><Relationship Id="rId13" Type="http://schemas.openxmlformats.org/officeDocument/2006/relationships/hyperlink" Target="mailto:paul.dennison@brickcourt.co.uk" TargetMode="External"/><Relationship Id="rId18" Type="http://schemas.openxmlformats.org/officeDocument/2006/relationships/hyperlink" Target="mailto:paul.dennison@brickcourt.co.uk" TargetMode="External"/><Relationship Id="rId3" Type="http://schemas.openxmlformats.org/officeDocument/2006/relationships/settings" Target="settings.xml"/><Relationship Id="rId21" Type="http://schemas.openxmlformats.org/officeDocument/2006/relationships/hyperlink" Target="mailto:paul.dennison@brickcourt.co.uk" TargetMode="External"/><Relationship Id="rId7" Type="http://schemas.openxmlformats.org/officeDocument/2006/relationships/image" Target="media/image1.jpeg"/><Relationship Id="rId12" Type="http://schemas.openxmlformats.org/officeDocument/2006/relationships/hyperlink" Target="mailto:paul.dennison@brickcourt.co.uk" TargetMode="External"/><Relationship Id="rId17" Type="http://schemas.openxmlformats.org/officeDocument/2006/relationships/hyperlink" Target="mailto:paul.dennison@brickcourt.co.uk" TargetMode="External"/><Relationship Id="rId2" Type="http://schemas.openxmlformats.org/officeDocument/2006/relationships/styles" Target="styles.xml"/><Relationship Id="rId16" Type="http://schemas.openxmlformats.org/officeDocument/2006/relationships/hyperlink" Target="mailto:paul.dennison@brickcourt.co.uk" TargetMode="External"/><Relationship Id="rId20" Type="http://schemas.openxmlformats.org/officeDocument/2006/relationships/hyperlink" Target="mailto:paul.dennison@brickcourt.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dennison@brickcourt.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aul.dennison@brickcourt.co.uk" TargetMode="External"/><Relationship Id="rId23" Type="http://schemas.openxmlformats.org/officeDocument/2006/relationships/fontTable" Target="fontTable.xml"/><Relationship Id="rId10" Type="http://schemas.openxmlformats.org/officeDocument/2006/relationships/hyperlink" Target="mailto:paul.dennison@brickcourt.co.uk" TargetMode="External"/><Relationship Id="rId19" Type="http://schemas.openxmlformats.org/officeDocument/2006/relationships/hyperlink" Target="mailto:paul.dennison@brickcourt.co.uk" TargetMode="External"/><Relationship Id="rId4" Type="http://schemas.openxmlformats.org/officeDocument/2006/relationships/webSettings" Target="webSettings.xml"/><Relationship Id="rId9" Type="http://schemas.openxmlformats.org/officeDocument/2006/relationships/hyperlink" Target="mailto:paul.dennison@brickcourt.co.uk" TargetMode="External"/><Relationship Id="rId14" Type="http://schemas.openxmlformats.org/officeDocument/2006/relationships/hyperlink" Target="mailto:paul.dennison@brickcourt.co.uk"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12</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Ismalaj</dc:creator>
  <cp:keywords/>
  <dc:description/>
  <cp:lastModifiedBy>Pamela Ismalaj</cp:lastModifiedBy>
  <cp:revision>37</cp:revision>
  <dcterms:created xsi:type="dcterms:W3CDTF">2022-09-28T12:21:00Z</dcterms:created>
  <dcterms:modified xsi:type="dcterms:W3CDTF">2022-10-11T11:35:00Z</dcterms:modified>
</cp:coreProperties>
</file>